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C5AA2" w14:textId="77777777" w:rsidR="005130BA" w:rsidRDefault="005130BA" w:rsidP="00C13517">
      <w:pPr>
        <w:spacing w:after="0" w:line="360" w:lineRule="auto"/>
        <w:jc w:val="center"/>
        <w:rPr>
          <w:rFonts w:ascii="Times New Roman" w:hAnsi="Times New Roman" w:cs="Times New Roman"/>
          <w:b/>
          <w:sz w:val="24"/>
          <w:szCs w:val="24"/>
        </w:rPr>
      </w:pPr>
    </w:p>
    <w:p w14:paraId="041DADFB" w14:textId="77777777" w:rsidR="00C13517" w:rsidRPr="00F130B2" w:rsidRDefault="00D56832" w:rsidP="00D073D8">
      <w:pPr>
        <w:pStyle w:val="PargrafodaLista"/>
        <w:spacing w:after="0" w:line="360" w:lineRule="auto"/>
        <w:jc w:val="center"/>
        <w:rPr>
          <w:rFonts w:ascii="Times New Roman" w:hAnsi="Times New Roman" w:cs="Times New Roman"/>
          <w:b/>
          <w:sz w:val="24"/>
          <w:szCs w:val="24"/>
        </w:rPr>
      </w:pPr>
      <w:r w:rsidRPr="00F130B2">
        <w:rPr>
          <w:rFonts w:ascii="Times New Roman" w:hAnsi="Times New Roman" w:cs="Times New Roman"/>
          <w:b/>
          <w:sz w:val="24"/>
          <w:szCs w:val="24"/>
        </w:rPr>
        <w:t>Harry Potter como recurso didático para o ensino da Ditadura Civil-Militar Brasileira</w:t>
      </w:r>
      <w:r w:rsidR="005130BA" w:rsidRPr="00F130B2">
        <w:rPr>
          <w:rFonts w:ascii="Times New Roman" w:hAnsi="Times New Roman" w:cs="Times New Roman"/>
          <w:b/>
          <w:sz w:val="24"/>
          <w:szCs w:val="24"/>
        </w:rPr>
        <w:t xml:space="preserve"> (1964-1985)</w:t>
      </w:r>
    </w:p>
    <w:p w14:paraId="01A82159" w14:textId="399EC88D" w:rsidR="00F130B2" w:rsidRDefault="00F130B2" w:rsidP="00F130B2">
      <w:pPr>
        <w:jc w:val="center"/>
        <w:rPr>
          <w:rFonts w:ascii="Times New Roman" w:hAnsi="Times New Roman" w:cs="Times New Roman"/>
          <w:lang w:val="en-US"/>
        </w:rPr>
      </w:pPr>
      <w:r w:rsidRPr="00415301">
        <w:rPr>
          <w:rFonts w:ascii="Times New Roman" w:hAnsi="Times New Roman" w:cs="Times New Roman"/>
          <w:lang w:val="en-US"/>
        </w:rPr>
        <w:t>Harry Potter as a didactic resource to teach Brazilian Civil-Military Dictatorship (1964-1985)</w:t>
      </w:r>
    </w:p>
    <w:p w14:paraId="1B80AEA4" w14:textId="0E73AAB8" w:rsidR="00D528B7" w:rsidRDefault="00D528B7" w:rsidP="00992BA4">
      <w:pPr>
        <w:pStyle w:val="PargrafodaLista"/>
        <w:spacing w:after="0" w:line="240" w:lineRule="auto"/>
        <w:jc w:val="right"/>
        <w:rPr>
          <w:rFonts w:ascii="Times New Roman" w:hAnsi="Times New Roman" w:cs="Times New Roman"/>
          <w:lang w:val="en-US"/>
        </w:rPr>
      </w:pPr>
      <w:r>
        <w:rPr>
          <w:rFonts w:ascii="Times New Roman" w:hAnsi="Times New Roman" w:cs="Times New Roman"/>
          <w:lang w:val="en-US"/>
        </w:rPr>
        <w:t>Roberto Radünz</w:t>
      </w:r>
      <w:r>
        <w:rPr>
          <w:rStyle w:val="Refdenotaderodap"/>
          <w:rFonts w:ascii="Times New Roman" w:hAnsi="Times New Roman" w:cs="Times New Roman"/>
          <w:lang w:val="en-US"/>
        </w:rPr>
        <w:footnoteReference w:id="1"/>
      </w:r>
    </w:p>
    <w:p w14:paraId="0DB3AE41" w14:textId="77777777" w:rsidR="00992BA4" w:rsidRPr="00992BA4" w:rsidRDefault="00992BA4" w:rsidP="00992BA4">
      <w:pPr>
        <w:pStyle w:val="Textodenotaderodap"/>
        <w:jc w:val="right"/>
        <w:rPr>
          <w:rFonts w:ascii="Times New Roman" w:hAnsi="Times New Roman" w:cs="Times New Roman"/>
          <w:i/>
          <w:iCs/>
        </w:rPr>
      </w:pPr>
      <w:r w:rsidRPr="00992BA4">
        <w:rPr>
          <w:rFonts w:ascii="Times New Roman" w:hAnsi="Times New Roman" w:cs="Times New Roman"/>
          <w:i/>
          <w:iCs/>
        </w:rPr>
        <w:t>rradunz@ucs.br</w:t>
      </w:r>
    </w:p>
    <w:p w14:paraId="066905B3" w14:textId="77777777" w:rsidR="00992BA4" w:rsidRDefault="00992BA4" w:rsidP="00992BA4">
      <w:pPr>
        <w:pStyle w:val="PargrafodaLista"/>
        <w:spacing w:after="0" w:line="240" w:lineRule="auto"/>
        <w:jc w:val="right"/>
        <w:rPr>
          <w:rFonts w:ascii="Times New Roman" w:hAnsi="Times New Roman" w:cs="Times New Roman"/>
          <w:lang w:val="en-US"/>
        </w:rPr>
      </w:pPr>
    </w:p>
    <w:p w14:paraId="21FC75BA" w14:textId="03644513" w:rsidR="00D528B7" w:rsidRDefault="00D528B7" w:rsidP="00992BA4">
      <w:pPr>
        <w:pStyle w:val="PargrafodaLista"/>
        <w:spacing w:after="0" w:line="240" w:lineRule="auto"/>
        <w:jc w:val="right"/>
        <w:rPr>
          <w:rFonts w:ascii="Times New Roman" w:hAnsi="Times New Roman" w:cs="Times New Roman"/>
          <w:lang w:val="en-US"/>
        </w:rPr>
      </w:pPr>
      <w:r>
        <w:rPr>
          <w:rFonts w:ascii="Times New Roman" w:hAnsi="Times New Roman" w:cs="Times New Roman"/>
          <w:lang w:val="en-US"/>
        </w:rPr>
        <w:t>Victória Za</w:t>
      </w:r>
      <w:r w:rsidR="008F6091">
        <w:rPr>
          <w:rFonts w:ascii="Times New Roman" w:hAnsi="Times New Roman" w:cs="Times New Roman"/>
          <w:lang w:val="en-US"/>
        </w:rPr>
        <w:t>n</w:t>
      </w:r>
      <w:r>
        <w:rPr>
          <w:rFonts w:ascii="Times New Roman" w:hAnsi="Times New Roman" w:cs="Times New Roman"/>
          <w:lang w:val="en-US"/>
        </w:rPr>
        <w:t>ella</w:t>
      </w:r>
      <w:r w:rsidR="00AA2F8B">
        <w:rPr>
          <w:rStyle w:val="Refdenotaderodap"/>
          <w:rFonts w:ascii="Times New Roman" w:hAnsi="Times New Roman" w:cs="Times New Roman"/>
          <w:lang w:val="en-US"/>
        </w:rPr>
        <w:footnoteReference w:id="2"/>
      </w:r>
    </w:p>
    <w:p w14:paraId="038DF1C4" w14:textId="77777777" w:rsidR="00992BA4" w:rsidRPr="00823B99" w:rsidRDefault="00992BA4" w:rsidP="00992BA4">
      <w:pPr>
        <w:pStyle w:val="PargrafodaLista"/>
        <w:spacing w:after="0" w:line="240" w:lineRule="auto"/>
        <w:jc w:val="right"/>
        <w:rPr>
          <w:rFonts w:ascii="Times New Roman" w:hAnsi="Times New Roman" w:cs="Times New Roman"/>
          <w:i/>
          <w:iCs/>
        </w:rPr>
      </w:pPr>
      <w:r w:rsidRPr="00823B99">
        <w:rPr>
          <w:rFonts w:ascii="Times New Roman" w:hAnsi="Times New Roman" w:cs="Times New Roman"/>
          <w:i/>
          <w:iCs/>
        </w:rPr>
        <w:t xml:space="preserve">vzanella@outlook.com.br   </w:t>
      </w:r>
    </w:p>
    <w:p w14:paraId="38BA9284" w14:textId="7C8B3570" w:rsidR="00992BA4" w:rsidRPr="008F6091" w:rsidRDefault="00992BA4" w:rsidP="00992BA4">
      <w:pPr>
        <w:pStyle w:val="PargrafodaLista"/>
        <w:spacing w:after="0" w:line="240" w:lineRule="auto"/>
        <w:jc w:val="right"/>
        <w:rPr>
          <w:rFonts w:ascii="Times New Roman" w:hAnsi="Times New Roman" w:cs="Times New Roman"/>
          <w:lang w:val="en-US"/>
        </w:rPr>
      </w:pPr>
      <w:r w:rsidRPr="00C36DF8">
        <w:rPr>
          <w:rFonts w:ascii="Times New Roman" w:hAnsi="Times New Roman" w:cs="Times New Roman"/>
        </w:rPr>
        <w:t xml:space="preserve">  </w:t>
      </w:r>
    </w:p>
    <w:p w14:paraId="2A13F86C" w14:textId="70B1F547" w:rsidR="008A4471" w:rsidRPr="00D56832" w:rsidRDefault="005130BA" w:rsidP="005130BA">
      <w:pPr>
        <w:spacing w:after="0" w:line="240" w:lineRule="auto"/>
        <w:jc w:val="both"/>
        <w:rPr>
          <w:rFonts w:ascii="Times New Roman" w:hAnsi="Times New Roman" w:cs="Times New Roman"/>
          <w:sz w:val="20"/>
          <w:szCs w:val="20"/>
        </w:rPr>
      </w:pPr>
      <w:r w:rsidRPr="008435E0">
        <w:rPr>
          <w:rFonts w:ascii="Times New Roman" w:hAnsi="Times New Roman" w:cs="Times New Roman"/>
          <w:b/>
          <w:sz w:val="20"/>
          <w:szCs w:val="20"/>
        </w:rPr>
        <w:t>Resumo:</w:t>
      </w:r>
      <w:r w:rsidRPr="00D56832">
        <w:rPr>
          <w:rFonts w:ascii="Times New Roman" w:hAnsi="Times New Roman" w:cs="Times New Roman"/>
          <w:sz w:val="20"/>
          <w:szCs w:val="20"/>
        </w:rPr>
        <w:t xml:space="preserve"> </w:t>
      </w:r>
      <w:r w:rsidR="00E90260" w:rsidRPr="00D56832">
        <w:rPr>
          <w:rFonts w:ascii="Times New Roman" w:hAnsi="Times New Roman" w:cs="Times New Roman"/>
          <w:sz w:val="20"/>
          <w:szCs w:val="20"/>
        </w:rPr>
        <w:t>A série Harry Potter consolidou-se como fenômeno literário</w:t>
      </w:r>
      <w:r w:rsidR="00550519">
        <w:rPr>
          <w:rFonts w:ascii="Times New Roman" w:hAnsi="Times New Roman" w:cs="Times New Roman"/>
          <w:sz w:val="20"/>
          <w:szCs w:val="20"/>
        </w:rPr>
        <w:t xml:space="preserve"> e</w:t>
      </w:r>
      <w:r w:rsidR="00E90260" w:rsidRPr="00D56832">
        <w:rPr>
          <w:rFonts w:ascii="Times New Roman" w:hAnsi="Times New Roman" w:cs="Times New Roman"/>
          <w:sz w:val="20"/>
          <w:szCs w:val="20"/>
        </w:rPr>
        <w:t xml:space="preserve"> cinematográfico. Os livros e filmes nos apresentam um mundo que existe paralelamente ao real, um mundo bruxo com seus próprios </w:t>
      </w:r>
      <w:r w:rsidR="00550519" w:rsidRPr="00D56832">
        <w:rPr>
          <w:rFonts w:ascii="Times New Roman" w:hAnsi="Times New Roman" w:cs="Times New Roman"/>
          <w:sz w:val="20"/>
          <w:szCs w:val="20"/>
        </w:rPr>
        <w:t>costum</w:t>
      </w:r>
      <w:r w:rsidR="00550519">
        <w:rPr>
          <w:rFonts w:ascii="Times New Roman" w:hAnsi="Times New Roman" w:cs="Times New Roman"/>
          <w:sz w:val="20"/>
          <w:szCs w:val="20"/>
        </w:rPr>
        <w:t>es</w:t>
      </w:r>
      <w:r w:rsidR="00550519" w:rsidRPr="00D56832">
        <w:rPr>
          <w:rFonts w:ascii="Times New Roman" w:hAnsi="Times New Roman" w:cs="Times New Roman"/>
          <w:sz w:val="20"/>
          <w:szCs w:val="20"/>
        </w:rPr>
        <w:t xml:space="preserve"> </w:t>
      </w:r>
      <w:r w:rsidR="00E90260" w:rsidRPr="00D56832">
        <w:rPr>
          <w:rFonts w:ascii="Times New Roman" w:hAnsi="Times New Roman" w:cs="Times New Roman"/>
          <w:sz w:val="20"/>
          <w:szCs w:val="20"/>
        </w:rPr>
        <w:t xml:space="preserve">e </w:t>
      </w:r>
      <w:r w:rsidR="00550519" w:rsidRPr="00D56832">
        <w:rPr>
          <w:rFonts w:ascii="Times New Roman" w:hAnsi="Times New Roman" w:cs="Times New Roman"/>
          <w:sz w:val="20"/>
          <w:szCs w:val="20"/>
        </w:rPr>
        <w:t>estrutur</w:t>
      </w:r>
      <w:r w:rsidR="00550519">
        <w:rPr>
          <w:rFonts w:ascii="Times New Roman" w:hAnsi="Times New Roman" w:cs="Times New Roman"/>
          <w:sz w:val="20"/>
          <w:szCs w:val="20"/>
        </w:rPr>
        <w:t>as</w:t>
      </w:r>
      <w:r w:rsidR="00E90260" w:rsidRPr="00D56832">
        <w:rPr>
          <w:rFonts w:ascii="Times New Roman" w:hAnsi="Times New Roman" w:cs="Times New Roman"/>
          <w:sz w:val="20"/>
          <w:szCs w:val="20"/>
        </w:rPr>
        <w:t xml:space="preserve">. </w:t>
      </w:r>
      <w:r w:rsidR="00550519">
        <w:rPr>
          <w:rFonts w:ascii="Times New Roman" w:hAnsi="Times New Roman" w:cs="Times New Roman"/>
          <w:sz w:val="20"/>
          <w:szCs w:val="20"/>
        </w:rPr>
        <w:t>Na</w:t>
      </w:r>
      <w:r w:rsidR="00E90260" w:rsidRPr="00D56832">
        <w:rPr>
          <w:rFonts w:ascii="Times New Roman" w:hAnsi="Times New Roman" w:cs="Times New Roman"/>
          <w:sz w:val="20"/>
          <w:szCs w:val="20"/>
        </w:rPr>
        <w:t xml:space="preserve"> ficção escrita por J.K. Rowling</w:t>
      </w:r>
      <w:r w:rsidR="00550519">
        <w:rPr>
          <w:rFonts w:ascii="Times New Roman" w:hAnsi="Times New Roman" w:cs="Times New Roman"/>
          <w:sz w:val="20"/>
          <w:szCs w:val="20"/>
        </w:rPr>
        <w:t>,</w:t>
      </w:r>
      <w:r w:rsidR="00E90260" w:rsidRPr="00D56832">
        <w:rPr>
          <w:rFonts w:ascii="Times New Roman" w:hAnsi="Times New Roman" w:cs="Times New Roman"/>
          <w:sz w:val="20"/>
          <w:szCs w:val="20"/>
        </w:rPr>
        <w:t xml:space="preserve"> o mundo bruxo passa pelo processo de criação de um governo ditatorial que </w:t>
      </w:r>
      <w:r w:rsidR="00550519" w:rsidRPr="00D56832">
        <w:rPr>
          <w:rFonts w:ascii="Times New Roman" w:hAnsi="Times New Roman" w:cs="Times New Roman"/>
          <w:sz w:val="20"/>
          <w:szCs w:val="20"/>
        </w:rPr>
        <w:t>se assemelha</w:t>
      </w:r>
      <w:r w:rsidR="00E90260" w:rsidRPr="00D56832">
        <w:rPr>
          <w:rFonts w:ascii="Times New Roman" w:hAnsi="Times New Roman" w:cs="Times New Roman"/>
          <w:sz w:val="20"/>
          <w:szCs w:val="20"/>
        </w:rPr>
        <w:t xml:space="preserve"> </w:t>
      </w:r>
      <w:r w:rsidR="00550519">
        <w:rPr>
          <w:rFonts w:ascii="Times New Roman" w:hAnsi="Times New Roman" w:cs="Times New Roman"/>
          <w:sz w:val="20"/>
          <w:szCs w:val="20"/>
        </w:rPr>
        <w:t>às</w:t>
      </w:r>
      <w:r w:rsidR="00550519" w:rsidRPr="00D56832">
        <w:rPr>
          <w:rFonts w:ascii="Times New Roman" w:hAnsi="Times New Roman" w:cs="Times New Roman"/>
          <w:sz w:val="20"/>
          <w:szCs w:val="20"/>
        </w:rPr>
        <w:t xml:space="preserve"> </w:t>
      </w:r>
      <w:r w:rsidR="00E90260" w:rsidRPr="00D56832">
        <w:rPr>
          <w:rFonts w:ascii="Times New Roman" w:hAnsi="Times New Roman" w:cs="Times New Roman"/>
          <w:sz w:val="20"/>
          <w:szCs w:val="20"/>
        </w:rPr>
        <w:t xml:space="preserve">experiências reais da História do Brasil </w:t>
      </w:r>
      <w:r w:rsidR="00550519" w:rsidRPr="00D56832">
        <w:rPr>
          <w:rFonts w:ascii="Times New Roman" w:hAnsi="Times New Roman" w:cs="Times New Roman"/>
          <w:sz w:val="20"/>
          <w:szCs w:val="20"/>
        </w:rPr>
        <w:t>ocorrid</w:t>
      </w:r>
      <w:r w:rsidR="00550519">
        <w:rPr>
          <w:rFonts w:ascii="Times New Roman" w:hAnsi="Times New Roman" w:cs="Times New Roman"/>
          <w:sz w:val="20"/>
          <w:szCs w:val="20"/>
        </w:rPr>
        <w:t>as</w:t>
      </w:r>
      <w:r w:rsidR="00550519" w:rsidRPr="00D56832">
        <w:rPr>
          <w:rFonts w:ascii="Times New Roman" w:hAnsi="Times New Roman" w:cs="Times New Roman"/>
          <w:sz w:val="20"/>
          <w:szCs w:val="20"/>
        </w:rPr>
        <w:t xml:space="preserve"> </w:t>
      </w:r>
      <w:r w:rsidR="00E90260" w:rsidRPr="00D56832">
        <w:rPr>
          <w:rFonts w:ascii="Times New Roman" w:hAnsi="Times New Roman" w:cs="Times New Roman"/>
          <w:sz w:val="20"/>
          <w:szCs w:val="20"/>
        </w:rPr>
        <w:t xml:space="preserve">no período de 1964 a 1985, </w:t>
      </w:r>
      <w:r w:rsidR="00550519">
        <w:rPr>
          <w:rFonts w:ascii="Times New Roman" w:hAnsi="Times New Roman" w:cs="Times New Roman"/>
          <w:sz w:val="20"/>
          <w:szCs w:val="20"/>
        </w:rPr>
        <w:t xml:space="preserve">isto é, </w:t>
      </w:r>
      <w:r w:rsidR="00E90260" w:rsidRPr="00D56832">
        <w:rPr>
          <w:rFonts w:ascii="Times New Roman" w:hAnsi="Times New Roman" w:cs="Times New Roman"/>
          <w:sz w:val="20"/>
          <w:szCs w:val="20"/>
        </w:rPr>
        <w:t xml:space="preserve">enquanto o país </w:t>
      </w:r>
      <w:r w:rsidR="00550519">
        <w:rPr>
          <w:rFonts w:ascii="Times New Roman" w:hAnsi="Times New Roman" w:cs="Times New Roman"/>
          <w:sz w:val="20"/>
          <w:szCs w:val="20"/>
        </w:rPr>
        <w:t>foi</w:t>
      </w:r>
      <w:r w:rsidR="00550519" w:rsidRPr="00D56832">
        <w:rPr>
          <w:rFonts w:ascii="Times New Roman" w:hAnsi="Times New Roman" w:cs="Times New Roman"/>
          <w:sz w:val="20"/>
          <w:szCs w:val="20"/>
        </w:rPr>
        <w:t xml:space="preserve"> </w:t>
      </w:r>
      <w:r w:rsidR="00623A97">
        <w:rPr>
          <w:rFonts w:ascii="Times New Roman" w:hAnsi="Times New Roman" w:cs="Times New Roman"/>
          <w:sz w:val="20"/>
          <w:szCs w:val="20"/>
        </w:rPr>
        <w:t xml:space="preserve">viveu a </w:t>
      </w:r>
      <w:r w:rsidR="00623A97" w:rsidRPr="008F6091">
        <w:rPr>
          <w:rFonts w:ascii="Times New Roman" w:hAnsi="Times New Roman" w:cs="Times New Roman"/>
          <w:sz w:val="20"/>
          <w:szCs w:val="20"/>
        </w:rPr>
        <w:t>Ditadura Civil-Militar</w:t>
      </w:r>
      <w:r w:rsidR="00E90260" w:rsidRPr="008F6091">
        <w:rPr>
          <w:rFonts w:ascii="Times New Roman" w:hAnsi="Times New Roman" w:cs="Times New Roman"/>
          <w:sz w:val="20"/>
          <w:szCs w:val="20"/>
        </w:rPr>
        <w:t>.</w:t>
      </w:r>
      <w:r w:rsidR="00623A97">
        <w:rPr>
          <w:rFonts w:ascii="Times New Roman" w:hAnsi="Times New Roman" w:cs="Times New Roman"/>
          <w:sz w:val="20"/>
          <w:szCs w:val="20"/>
        </w:rPr>
        <w:t xml:space="preserve"> O tema em questão dialoga com a História do Tempo Presente e os debates já bastante consolidados a respeito do uso do cinema em sala de aula.</w:t>
      </w:r>
      <w:r w:rsidR="00E90260" w:rsidRPr="00D56832">
        <w:rPr>
          <w:rFonts w:ascii="Times New Roman" w:hAnsi="Times New Roman" w:cs="Times New Roman"/>
          <w:sz w:val="20"/>
          <w:szCs w:val="20"/>
        </w:rPr>
        <w:t xml:space="preserve"> O presente trabalho busca analisar</w:t>
      </w:r>
      <w:r w:rsidR="00623A97">
        <w:rPr>
          <w:rFonts w:ascii="Times New Roman" w:hAnsi="Times New Roman" w:cs="Times New Roman"/>
          <w:sz w:val="20"/>
          <w:szCs w:val="20"/>
        </w:rPr>
        <w:t xml:space="preserve"> as</w:t>
      </w:r>
      <w:r w:rsidR="00E90260" w:rsidRPr="00D56832">
        <w:rPr>
          <w:rFonts w:ascii="Times New Roman" w:hAnsi="Times New Roman" w:cs="Times New Roman"/>
          <w:sz w:val="20"/>
          <w:szCs w:val="20"/>
        </w:rPr>
        <w:t xml:space="preserve"> semelhanças</w:t>
      </w:r>
      <w:r w:rsidR="00623A97">
        <w:rPr>
          <w:rFonts w:ascii="Times New Roman" w:hAnsi="Times New Roman" w:cs="Times New Roman"/>
          <w:sz w:val="20"/>
          <w:szCs w:val="20"/>
        </w:rPr>
        <w:t xml:space="preserve"> referidas acima</w:t>
      </w:r>
      <w:r w:rsidR="00A855D4">
        <w:rPr>
          <w:rFonts w:ascii="Times New Roman" w:hAnsi="Times New Roman" w:cs="Times New Roman"/>
          <w:sz w:val="20"/>
          <w:szCs w:val="20"/>
        </w:rPr>
        <w:t xml:space="preserve">, </w:t>
      </w:r>
      <w:r w:rsidR="00550519">
        <w:rPr>
          <w:rFonts w:ascii="Times New Roman" w:hAnsi="Times New Roman" w:cs="Times New Roman"/>
          <w:sz w:val="20"/>
          <w:szCs w:val="20"/>
        </w:rPr>
        <w:t>a fim</w:t>
      </w:r>
      <w:r w:rsidR="00550519" w:rsidRPr="00D56832">
        <w:rPr>
          <w:rFonts w:ascii="Times New Roman" w:hAnsi="Times New Roman" w:cs="Times New Roman"/>
          <w:sz w:val="20"/>
          <w:szCs w:val="20"/>
        </w:rPr>
        <w:t xml:space="preserve"> </w:t>
      </w:r>
      <w:r w:rsidR="00E90260" w:rsidRPr="00D56832">
        <w:rPr>
          <w:rFonts w:ascii="Times New Roman" w:hAnsi="Times New Roman" w:cs="Times New Roman"/>
          <w:sz w:val="20"/>
          <w:szCs w:val="20"/>
        </w:rPr>
        <w:t xml:space="preserve">de utilizá-las como recurso didático nas aulas de História. </w:t>
      </w:r>
      <w:r w:rsidR="00A424B7" w:rsidRPr="00D56832">
        <w:rPr>
          <w:rFonts w:ascii="Times New Roman" w:hAnsi="Times New Roman" w:cs="Times New Roman"/>
          <w:sz w:val="20"/>
          <w:szCs w:val="20"/>
        </w:rPr>
        <w:t>Além da análise de semelhanças e diferenças entre ficção e realidade</w:t>
      </w:r>
      <w:r w:rsidR="00550519">
        <w:rPr>
          <w:rFonts w:ascii="Times New Roman" w:hAnsi="Times New Roman" w:cs="Times New Roman"/>
          <w:sz w:val="20"/>
          <w:szCs w:val="20"/>
        </w:rPr>
        <w:t>,</w:t>
      </w:r>
      <w:r w:rsidR="00A424B7" w:rsidRPr="00D56832">
        <w:rPr>
          <w:rFonts w:ascii="Times New Roman" w:hAnsi="Times New Roman" w:cs="Times New Roman"/>
          <w:sz w:val="20"/>
          <w:szCs w:val="20"/>
        </w:rPr>
        <w:t xml:space="preserve"> serão abordadas</w:t>
      </w:r>
      <w:r w:rsidR="00623A97">
        <w:rPr>
          <w:rFonts w:ascii="Times New Roman" w:hAnsi="Times New Roman" w:cs="Times New Roman"/>
          <w:sz w:val="20"/>
          <w:szCs w:val="20"/>
        </w:rPr>
        <w:t xml:space="preserve"> </w:t>
      </w:r>
      <w:r w:rsidR="00623A97">
        <w:rPr>
          <w:rFonts w:ascii="Times New Roman" w:hAnsi="Times New Roman" w:cs="Times New Roman"/>
          <w:sz w:val="20"/>
          <w:szCs w:val="20"/>
        </w:rPr>
        <w:t>algumas</w:t>
      </w:r>
      <w:r w:rsidR="00A424B7" w:rsidRPr="00D56832">
        <w:rPr>
          <w:rFonts w:ascii="Times New Roman" w:hAnsi="Times New Roman" w:cs="Times New Roman"/>
          <w:sz w:val="20"/>
          <w:szCs w:val="20"/>
        </w:rPr>
        <w:t xml:space="preserve"> sugestões</w:t>
      </w:r>
      <w:r w:rsidR="00623A97">
        <w:rPr>
          <w:rFonts w:ascii="Times New Roman" w:hAnsi="Times New Roman" w:cs="Times New Roman"/>
          <w:sz w:val="20"/>
          <w:szCs w:val="20"/>
        </w:rPr>
        <w:t xml:space="preserve"> que poderão ser amplificadas pelos professores</w:t>
      </w:r>
      <w:r w:rsidR="00A424B7" w:rsidRPr="00D56832">
        <w:rPr>
          <w:rFonts w:ascii="Times New Roman" w:hAnsi="Times New Roman" w:cs="Times New Roman"/>
          <w:sz w:val="20"/>
          <w:szCs w:val="20"/>
        </w:rPr>
        <w:t xml:space="preserve"> para sua utilização em sala de aula no ensino básico.</w:t>
      </w:r>
    </w:p>
    <w:p w14:paraId="5B2E1DB4" w14:textId="77777777" w:rsidR="00E90260" w:rsidRPr="00D56832" w:rsidRDefault="00E90260" w:rsidP="005130BA">
      <w:pPr>
        <w:spacing w:after="0" w:line="240" w:lineRule="auto"/>
        <w:jc w:val="both"/>
        <w:rPr>
          <w:rFonts w:ascii="Times New Roman" w:hAnsi="Times New Roman" w:cs="Times New Roman"/>
          <w:sz w:val="20"/>
          <w:szCs w:val="20"/>
        </w:rPr>
      </w:pPr>
    </w:p>
    <w:p w14:paraId="133658E6" w14:textId="77777777" w:rsidR="00CB39E6" w:rsidRPr="00D56832" w:rsidRDefault="00CB39E6" w:rsidP="005130BA">
      <w:pPr>
        <w:spacing w:after="0" w:line="240" w:lineRule="auto"/>
        <w:jc w:val="both"/>
        <w:rPr>
          <w:rFonts w:ascii="Times New Roman" w:hAnsi="Times New Roman" w:cs="Times New Roman"/>
          <w:sz w:val="20"/>
          <w:szCs w:val="20"/>
        </w:rPr>
      </w:pPr>
      <w:r w:rsidRPr="008435E0">
        <w:rPr>
          <w:rFonts w:ascii="Times New Roman" w:hAnsi="Times New Roman" w:cs="Times New Roman"/>
          <w:b/>
          <w:sz w:val="20"/>
          <w:szCs w:val="20"/>
        </w:rPr>
        <w:t>Palavras-Chave:</w:t>
      </w:r>
      <w:r w:rsidR="00E90260" w:rsidRPr="008435E0">
        <w:rPr>
          <w:rFonts w:ascii="Times New Roman" w:hAnsi="Times New Roman" w:cs="Times New Roman"/>
          <w:b/>
          <w:sz w:val="20"/>
          <w:szCs w:val="20"/>
        </w:rPr>
        <w:t xml:space="preserve"> </w:t>
      </w:r>
      <w:r w:rsidR="00E90260" w:rsidRPr="00D56832">
        <w:rPr>
          <w:rFonts w:ascii="Times New Roman" w:hAnsi="Times New Roman" w:cs="Times New Roman"/>
          <w:sz w:val="20"/>
          <w:szCs w:val="20"/>
        </w:rPr>
        <w:t xml:space="preserve">Ditadura Civil-Militar Brasileira, </w:t>
      </w:r>
      <w:r w:rsidR="00DE4020" w:rsidRPr="00D56832">
        <w:rPr>
          <w:rFonts w:ascii="Times New Roman" w:hAnsi="Times New Roman" w:cs="Times New Roman"/>
          <w:sz w:val="20"/>
          <w:szCs w:val="20"/>
        </w:rPr>
        <w:t xml:space="preserve">História e </w:t>
      </w:r>
      <w:r w:rsidR="00550519">
        <w:rPr>
          <w:rFonts w:ascii="Times New Roman" w:hAnsi="Times New Roman" w:cs="Times New Roman"/>
          <w:sz w:val="20"/>
          <w:szCs w:val="20"/>
        </w:rPr>
        <w:t>C</w:t>
      </w:r>
      <w:r w:rsidR="00550519" w:rsidRPr="00D56832">
        <w:rPr>
          <w:rFonts w:ascii="Times New Roman" w:hAnsi="Times New Roman" w:cs="Times New Roman"/>
          <w:sz w:val="20"/>
          <w:szCs w:val="20"/>
        </w:rPr>
        <w:t>inema</w:t>
      </w:r>
      <w:r w:rsidR="00DE4020" w:rsidRPr="00D56832">
        <w:rPr>
          <w:rFonts w:ascii="Times New Roman" w:hAnsi="Times New Roman" w:cs="Times New Roman"/>
          <w:sz w:val="20"/>
          <w:szCs w:val="20"/>
        </w:rPr>
        <w:t>, Ensino de História.</w:t>
      </w:r>
    </w:p>
    <w:p w14:paraId="26FD2AE6" w14:textId="77777777" w:rsidR="00C13517" w:rsidRPr="00F84919" w:rsidRDefault="00C13517" w:rsidP="00F84919">
      <w:pPr>
        <w:spacing w:after="0" w:line="240" w:lineRule="auto"/>
        <w:rPr>
          <w:rFonts w:ascii="Times New Roman" w:hAnsi="Times New Roman" w:cs="Times New Roman"/>
          <w:sz w:val="20"/>
          <w:szCs w:val="20"/>
        </w:rPr>
      </w:pPr>
    </w:p>
    <w:p w14:paraId="3599E71C" w14:textId="2AE10816" w:rsidR="008F6091" w:rsidRDefault="00F130B2" w:rsidP="00F130B2">
      <w:pPr>
        <w:jc w:val="both"/>
        <w:rPr>
          <w:rFonts w:ascii="Times New Roman" w:hAnsi="Times New Roman" w:cs="Times New Roman"/>
          <w:sz w:val="20"/>
          <w:szCs w:val="20"/>
          <w:lang w:val="en-US"/>
        </w:rPr>
      </w:pPr>
      <w:r w:rsidRPr="00F130B2">
        <w:rPr>
          <w:rFonts w:ascii="Times New Roman" w:hAnsi="Times New Roman" w:cs="Times New Roman"/>
          <w:b/>
          <w:sz w:val="20"/>
          <w:szCs w:val="20"/>
          <w:lang w:val="en-US"/>
        </w:rPr>
        <w:t>Abstract:</w:t>
      </w:r>
      <w:r w:rsidRPr="00F130B2">
        <w:rPr>
          <w:rFonts w:ascii="Times New Roman" w:hAnsi="Times New Roman" w:cs="Times New Roman"/>
          <w:sz w:val="20"/>
          <w:szCs w:val="20"/>
          <w:lang w:val="en-US"/>
        </w:rPr>
        <w:t xml:space="preserve"> </w:t>
      </w:r>
      <w:r w:rsidR="000644D8">
        <w:rPr>
          <w:rFonts w:ascii="Times New Roman" w:hAnsi="Times New Roman" w:cs="Times New Roman"/>
          <w:sz w:val="20"/>
          <w:szCs w:val="20"/>
          <w:lang w:val="en-US"/>
        </w:rPr>
        <w:t xml:space="preserve">The </w:t>
      </w:r>
      <w:r w:rsidRPr="00F130B2">
        <w:rPr>
          <w:rFonts w:ascii="Times New Roman" w:hAnsi="Times New Roman" w:cs="Times New Roman"/>
          <w:sz w:val="20"/>
          <w:szCs w:val="20"/>
          <w:lang w:val="en-US"/>
        </w:rPr>
        <w:t xml:space="preserve">Harry Potter series consolidated itself as a literary and cinematographic phenomenon. The books and movies present a world that exists in parallel with the real </w:t>
      </w:r>
      <w:r w:rsidR="000644D8">
        <w:rPr>
          <w:rFonts w:ascii="Times New Roman" w:hAnsi="Times New Roman" w:cs="Times New Roman"/>
          <w:sz w:val="20"/>
          <w:szCs w:val="20"/>
          <w:lang w:val="en-US"/>
        </w:rPr>
        <w:t>one</w:t>
      </w:r>
      <w:r w:rsidRPr="00F130B2">
        <w:rPr>
          <w:rFonts w:ascii="Times New Roman" w:hAnsi="Times New Roman" w:cs="Times New Roman"/>
          <w:sz w:val="20"/>
          <w:szCs w:val="20"/>
          <w:lang w:val="en-US"/>
        </w:rPr>
        <w:t xml:space="preserve">, a wizarding world with its own </w:t>
      </w:r>
      <w:r w:rsidR="008F6091">
        <w:rPr>
          <w:rFonts w:ascii="Times New Roman" w:hAnsi="Times New Roman" w:cs="Times New Roman"/>
          <w:sz w:val="20"/>
          <w:szCs w:val="20"/>
          <w:lang w:val="en-US"/>
        </w:rPr>
        <w:t>habits</w:t>
      </w:r>
      <w:r w:rsidR="008F6091" w:rsidRPr="00F130B2">
        <w:rPr>
          <w:rFonts w:ascii="Times New Roman" w:hAnsi="Times New Roman" w:cs="Times New Roman"/>
          <w:sz w:val="20"/>
          <w:szCs w:val="20"/>
          <w:lang w:val="en-US"/>
        </w:rPr>
        <w:t xml:space="preserve"> </w:t>
      </w:r>
      <w:r w:rsidRPr="00F130B2">
        <w:rPr>
          <w:rFonts w:ascii="Times New Roman" w:hAnsi="Times New Roman" w:cs="Times New Roman"/>
          <w:sz w:val="20"/>
          <w:szCs w:val="20"/>
          <w:lang w:val="en-US"/>
        </w:rPr>
        <w:t>and structures. In the fiction written by J.K. Rowling, the wizarding world goes through the process of creation of a dictatorial government that is similar to the real experiences from Brazil’s History held from 1964 to 1985, that is, when the country</w:t>
      </w:r>
      <w:r w:rsidR="008F6091">
        <w:rPr>
          <w:rFonts w:ascii="Times New Roman" w:hAnsi="Times New Roman" w:cs="Times New Roman"/>
          <w:sz w:val="20"/>
          <w:szCs w:val="20"/>
          <w:lang w:val="en-US"/>
        </w:rPr>
        <w:t xml:space="preserve"> lived the Civil-Military Dictatorship</w:t>
      </w:r>
      <w:r w:rsidRPr="00F130B2">
        <w:rPr>
          <w:rFonts w:ascii="Times New Roman" w:hAnsi="Times New Roman" w:cs="Times New Roman"/>
          <w:sz w:val="20"/>
          <w:szCs w:val="20"/>
          <w:lang w:val="en-US"/>
        </w:rPr>
        <w:t xml:space="preserve">. </w:t>
      </w:r>
      <w:r w:rsidR="008F6091">
        <w:rPr>
          <w:rFonts w:ascii="Times New Roman" w:hAnsi="Times New Roman" w:cs="Times New Roman"/>
          <w:sz w:val="20"/>
          <w:szCs w:val="20"/>
          <w:lang w:val="en-US"/>
        </w:rPr>
        <w:t xml:space="preserve">This subject </w:t>
      </w:r>
      <w:proofErr w:type="gramStart"/>
      <w:r w:rsidR="00A855D4">
        <w:rPr>
          <w:rFonts w:ascii="Times New Roman" w:hAnsi="Times New Roman" w:cs="Times New Roman"/>
          <w:sz w:val="20"/>
          <w:szCs w:val="20"/>
          <w:lang w:val="en-US"/>
        </w:rPr>
        <w:t>connect</w:t>
      </w:r>
      <w:proofErr w:type="gramEnd"/>
      <w:r w:rsidR="00A855D4">
        <w:rPr>
          <w:rFonts w:ascii="Times New Roman" w:hAnsi="Times New Roman" w:cs="Times New Roman"/>
          <w:sz w:val="20"/>
          <w:szCs w:val="20"/>
          <w:lang w:val="en-US"/>
        </w:rPr>
        <w:t xml:space="preserve"> </w:t>
      </w:r>
      <w:r w:rsidR="008F6091">
        <w:rPr>
          <w:rFonts w:ascii="Times New Roman" w:hAnsi="Times New Roman" w:cs="Times New Roman"/>
          <w:sz w:val="20"/>
          <w:szCs w:val="20"/>
          <w:lang w:val="en-US"/>
        </w:rPr>
        <w:t>with the History of Present Time and the debates that</w:t>
      </w:r>
      <w:r w:rsidR="00A855D4">
        <w:rPr>
          <w:rFonts w:ascii="Times New Roman" w:hAnsi="Times New Roman" w:cs="Times New Roman"/>
          <w:sz w:val="20"/>
          <w:szCs w:val="20"/>
          <w:lang w:val="en-US"/>
        </w:rPr>
        <w:t xml:space="preserve"> are</w:t>
      </w:r>
      <w:r w:rsidR="008F6091">
        <w:rPr>
          <w:rFonts w:ascii="Times New Roman" w:hAnsi="Times New Roman" w:cs="Times New Roman"/>
          <w:sz w:val="20"/>
          <w:szCs w:val="20"/>
          <w:lang w:val="en-US"/>
        </w:rPr>
        <w:t xml:space="preserve"> already</w:t>
      </w:r>
      <w:r w:rsidR="00A855D4">
        <w:rPr>
          <w:rFonts w:ascii="Times New Roman" w:hAnsi="Times New Roman" w:cs="Times New Roman"/>
          <w:sz w:val="20"/>
          <w:szCs w:val="20"/>
          <w:lang w:val="en-US"/>
        </w:rPr>
        <w:t xml:space="preserve"> </w:t>
      </w:r>
      <w:r w:rsidR="008F6091">
        <w:rPr>
          <w:rFonts w:ascii="Times New Roman" w:hAnsi="Times New Roman" w:cs="Times New Roman"/>
          <w:sz w:val="20"/>
          <w:szCs w:val="20"/>
          <w:lang w:val="en-US"/>
        </w:rPr>
        <w:t xml:space="preserve">consolidated </w:t>
      </w:r>
      <w:r w:rsidR="005E22BB">
        <w:rPr>
          <w:rFonts w:ascii="Times New Roman" w:hAnsi="Times New Roman" w:cs="Times New Roman"/>
          <w:sz w:val="20"/>
          <w:szCs w:val="20"/>
          <w:lang w:val="en-US"/>
        </w:rPr>
        <w:t xml:space="preserve">about the use of cinema in teaching. The present work aims to analyze the similarities referred above, in order to use them as a didactic resource in History classes. Besides the analysis of the similarities and the differences between fiction and reality, suggestions of their use in basic education that can be </w:t>
      </w:r>
      <w:r w:rsidR="00B10F2E" w:rsidRPr="00B10F2E">
        <w:rPr>
          <w:rFonts w:ascii="Times New Roman" w:hAnsi="Times New Roman" w:cs="Times New Roman"/>
          <w:sz w:val="20"/>
          <w:szCs w:val="20"/>
          <w:lang w:val="en-US"/>
        </w:rPr>
        <w:t>amplified</w:t>
      </w:r>
      <w:r w:rsidR="005E22BB">
        <w:rPr>
          <w:rFonts w:ascii="Times New Roman" w:hAnsi="Times New Roman" w:cs="Times New Roman"/>
          <w:sz w:val="20"/>
          <w:szCs w:val="20"/>
          <w:lang w:val="en-US"/>
        </w:rPr>
        <w:t xml:space="preserve"> by the teachers will be addressed.</w:t>
      </w:r>
    </w:p>
    <w:p w14:paraId="5B4B64AC" w14:textId="77777777" w:rsidR="00F130B2" w:rsidRPr="00415301" w:rsidRDefault="00F130B2" w:rsidP="00F130B2">
      <w:pPr>
        <w:jc w:val="both"/>
        <w:rPr>
          <w:rFonts w:ascii="Times New Roman" w:hAnsi="Times New Roman" w:cs="Times New Roman"/>
          <w:sz w:val="20"/>
          <w:szCs w:val="20"/>
          <w:lang w:val="en-US"/>
        </w:rPr>
      </w:pPr>
      <w:r w:rsidRPr="00F130B2">
        <w:rPr>
          <w:rFonts w:ascii="Times New Roman" w:hAnsi="Times New Roman" w:cs="Times New Roman"/>
          <w:b/>
          <w:sz w:val="20"/>
          <w:szCs w:val="20"/>
          <w:lang w:val="en-US"/>
        </w:rPr>
        <w:t>Keywords:</w:t>
      </w:r>
      <w:r w:rsidRPr="00415301">
        <w:rPr>
          <w:rFonts w:ascii="Times New Roman" w:hAnsi="Times New Roman" w:cs="Times New Roman"/>
          <w:sz w:val="20"/>
          <w:szCs w:val="20"/>
          <w:lang w:val="en-US"/>
        </w:rPr>
        <w:t xml:space="preserve"> Brazilian Civil-Military Dictatorship, History and Cinema, History Teaching.</w:t>
      </w:r>
    </w:p>
    <w:p w14:paraId="7662100B" w14:textId="77777777" w:rsidR="005130BA" w:rsidRPr="00F84919" w:rsidRDefault="00A24DB9" w:rsidP="00A24DB9">
      <w:pPr>
        <w:pStyle w:val="Ttulo1"/>
        <w:numPr>
          <w:ilvl w:val="0"/>
          <w:numId w:val="0"/>
        </w:numPr>
        <w:spacing w:before="0" w:line="360" w:lineRule="auto"/>
        <w:rPr>
          <w:rFonts w:cs="Times New Roman"/>
          <w:szCs w:val="24"/>
        </w:rPr>
      </w:pPr>
      <w:r>
        <w:rPr>
          <w:rFonts w:cs="Times New Roman"/>
          <w:szCs w:val="24"/>
        </w:rPr>
        <w:t>Introdução</w:t>
      </w:r>
    </w:p>
    <w:p w14:paraId="2B0E75FA" w14:textId="6AC16082" w:rsidR="00C93BE3" w:rsidRPr="00D56832" w:rsidRDefault="00021D13" w:rsidP="00D56832">
      <w:pPr>
        <w:spacing w:after="0" w:line="360" w:lineRule="auto"/>
        <w:ind w:firstLine="567"/>
        <w:jc w:val="both"/>
        <w:rPr>
          <w:rFonts w:ascii="Times New Roman" w:eastAsia="Times New Roman" w:hAnsi="Times New Roman" w:cs="Times New Roman"/>
          <w:color w:val="000000"/>
          <w:sz w:val="24"/>
          <w:szCs w:val="24"/>
          <w:lang w:eastAsia="pt-BR"/>
        </w:rPr>
      </w:pPr>
      <w:r w:rsidRPr="00D56832">
        <w:rPr>
          <w:rFonts w:ascii="Times New Roman" w:eastAsia="Times New Roman" w:hAnsi="Times New Roman" w:cs="Times New Roman"/>
          <w:color w:val="000000"/>
          <w:sz w:val="24"/>
          <w:szCs w:val="24"/>
          <w:lang w:eastAsia="pt-BR"/>
        </w:rPr>
        <w:t xml:space="preserve">Ainda hoje muitos professores vivem atrelados fortemente ao livro didático, enquanto os estudantes estão em constante contato com o cinema, a televisão, a </w:t>
      </w:r>
      <w:r w:rsidR="009C0AFE">
        <w:rPr>
          <w:rFonts w:ascii="Times New Roman" w:eastAsia="Times New Roman" w:hAnsi="Times New Roman" w:cs="Times New Roman"/>
          <w:color w:val="000000"/>
          <w:sz w:val="24"/>
          <w:szCs w:val="24"/>
          <w:lang w:eastAsia="pt-BR"/>
        </w:rPr>
        <w:t>i</w:t>
      </w:r>
      <w:r w:rsidR="009C0AFE" w:rsidRPr="00D56832">
        <w:rPr>
          <w:rFonts w:ascii="Times New Roman" w:eastAsia="Times New Roman" w:hAnsi="Times New Roman" w:cs="Times New Roman"/>
          <w:color w:val="000000"/>
          <w:sz w:val="24"/>
          <w:szCs w:val="24"/>
          <w:lang w:eastAsia="pt-BR"/>
        </w:rPr>
        <w:t>nternet</w:t>
      </w:r>
      <w:r w:rsidR="00124E62">
        <w:rPr>
          <w:rFonts w:ascii="Times New Roman" w:eastAsia="Times New Roman" w:hAnsi="Times New Roman" w:cs="Times New Roman"/>
          <w:color w:val="000000"/>
          <w:sz w:val="24"/>
          <w:szCs w:val="24"/>
          <w:lang w:eastAsia="pt-BR"/>
        </w:rPr>
        <w:t>, as redes sociais</w:t>
      </w:r>
      <w:r w:rsidR="009C0AFE" w:rsidRPr="00D56832">
        <w:rPr>
          <w:rFonts w:ascii="Times New Roman" w:eastAsia="Times New Roman" w:hAnsi="Times New Roman" w:cs="Times New Roman"/>
          <w:color w:val="000000"/>
          <w:sz w:val="24"/>
          <w:szCs w:val="24"/>
          <w:lang w:eastAsia="pt-BR"/>
        </w:rPr>
        <w:t xml:space="preserve"> </w:t>
      </w:r>
      <w:r w:rsidRPr="00D56832">
        <w:rPr>
          <w:rFonts w:ascii="Times New Roman" w:eastAsia="Times New Roman" w:hAnsi="Times New Roman" w:cs="Times New Roman"/>
          <w:color w:val="000000"/>
          <w:sz w:val="24"/>
          <w:szCs w:val="24"/>
          <w:lang w:eastAsia="pt-BR"/>
        </w:rPr>
        <w:t xml:space="preserve">e outros meios de comunicação. </w:t>
      </w:r>
      <w:r w:rsidR="00A52846">
        <w:rPr>
          <w:rFonts w:ascii="Times New Roman" w:eastAsia="Times New Roman" w:hAnsi="Times New Roman" w:cs="Times New Roman"/>
          <w:color w:val="000000"/>
          <w:sz w:val="24"/>
          <w:szCs w:val="24"/>
          <w:lang w:eastAsia="pt-BR"/>
        </w:rPr>
        <w:t xml:space="preserve">É </w:t>
      </w:r>
      <w:r w:rsidRPr="00D56832">
        <w:rPr>
          <w:rFonts w:ascii="Times New Roman" w:eastAsia="Times New Roman" w:hAnsi="Times New Roman" w:cs="Times New Roman"/>
          <w:color w:val="000000"/>
          <w:sz w:val="24"/>
          <w:szCs w:val="24"/>
          <w:lang w:eastAsia="pt-BR"/>
        </w:rPr>
        <w:t xml:space="preserve">importante que os profissionais da História </w:t>
      </w:r>
      <w:r w:rsidR="009C0AFE">
        <w:rPr>
          <w:rFonts w:ascii="Times New Roman" w:eastAsia="Times New Roman" w:hAnsi="Times New Roman" w:cs="Times New Roman"/>
          <w:color w:val="000000"/>
          <w:sz w:val="24"/>
          <w:szCs w:val="24"/>
          <w:lang w:eastAsia="pt-BR"/>
        </w:rPr>
        <w:t>se aproximem</w:t>
      </w:r>
      <w:r w:rsidRPr="00D56832">
        <w:rPr>
          <w:rFonts w:ascii="Times New Roman" w:eastAsia="Times New Roman" w:hAnsi="Times New Roman" w:cs="Times New Roman"/>
          <w:color w:val="000000"/>
          <w:sz w:val="24"/>
          <w:szCs w:val="24"/>
          <w:lang w:eastAsia="pt-BR"/>
        </w:rPr>
        <w:t xml:space="preserve"> um pouco mais desse mundo permeado pela tecnologia. Seg</w:t>
      </w:r>
      <w:r w:rsidR="003D15B8" w:rsidRPr="00D56832">
        <w:rPr>
          <w:rFonts w:ascii="Times New Roman" w:eastAsia="Times New Roman" w:hAnsi="Times New Roman" w:cs="Times New Roman"/>
          <w:color w:val="000000"/>
          <w:sz w:val="24"/>
          <w:szCs w:val="24"/>
          <w:lang w:eastAsia="pt-BR"/>
        </w:rPr>
        <w:t>undo Bittencourt (2004</w:t>
      </w:r>
      <w:r w:rsidRPr="00D56832">
        <w:rPr>
          <w:rFonts w:ascii="Times New Roman" w:eastAsia="Times New Roman" w:hAnsi="Times New Roman" w:cs="Times New Roman"/>
          <w:color w:val="000000"/>
          <w:sz w:val="24"/>
          <w:szCs w:val="24"/>
          <w:lang w:eastAsia="pt-BR"/>
        </w:rPr>
        <w:t xml:space="preserve">), as propostas de renovação dos métodos de ensino precisam </w:t>
      </w:r>
      <w:r w:rsidR="009C0AFE">
        <w:rPr>
          <w:rFonts w:ascii="Times New Roman" w:eastAsia="Times New Roman" w:hAnsi="Times New Roman" w:cs="Times New Roman"/>
          <w:color w:val="000000"/>
          <w:sz w:val="24"/>
          <w:szCs w:val="24"/>
          <w:lang w:eastAsia="pt-BR"/>
        </w:rPr>
        <w:t xml:space="preserve">se </w:t>
      </w:r>
      <w:r w:rsidRPr="00D56832">
        <w:rPr>
          <w:rFonts w:ascii="Times New Roman" w:eastAsia="Times New Roman" w:hAnsi="Times New Roman" w:cs="Times New Roman"/>
          <w:color w:val="000000"/>
          <w:sz w:val="24"/>
          <w:szCs w:val="24"/>
          <w:lang w:eastAsia="pt-BR"/>
        </w:rPr>
        <w:t xml:space="preserve">basear no pressuposto </w:t>
      </w:r>
      <w:r w:rsidR="004F2570" w:rsidRPr="00D56832">
        <w:rPr>
          <w:rFonts w:ascii="Times New Roman" w:eastAsia="Times New Roman" w:hAnsi="Times New Roman" w:cs="Times New Roman"/>
          <w:color w:val="000000"/>
          <w:sz w:val="24"/>
          <w:szCs w:val="24"/>
          <w:lang w:eastAsia="pt-BR"/>
        </w:rPr>
        <w:t xml:space="preserve">de </w:t>
      </w:r>
      <w:r w:rsidRPr="00D56832">
        <w:rPr>
          <w:rFonts w:ascii="Times New Roman" w:eastAsia="Times New Roman" w:hAnsi="Times New Roman" w:cs="Times New Roman"/>
          <w:color w:val="000000"/>
          <w:sz w:val="24"/>
          <w:szCs w:val="24"/>
          <w:lang w:eastAsia="pt-BR"/>
        </w:rPr>
        <w:t xml:space="preserve">que os métodos de ensino atuais </w:t>
      </w:r>
      <w:r w:rsidR="00BC5596" w:rsidRPr="00D56832">
        <w:rPr>
          <w:rFonts w:ascii="Times New Roman" w:eastAsia="Times New Roman" w:hAnsi="Times New Roman" w:cs="Times New Roman"/>
          <w:color w:val="000000"/>
          <w:sz w:val="24"/>
          <w:szCs w:val="24"/>
          <w:lang w:eastAsia="pt-BR"/>
        </w:rPr>
        <w:t>têm a necessidade de</w:t>
      </w:r>
      <w:r w:rsidRPr="00D56832">
        <w:rPr>
          <w:rFonts w:ascii="Times New Roman" w:eastAsia="Times New Roman" w:hAnsi="Times New Roman" w:cs="Times New Roman"/>
          <w:color w:val="000000"/>
          <w:sz w:val="24"/>
          <w:szCs w:val="24"/>
          <w:lang w:eastAsia="pt-BR"/>
        </w:rPr>
        <w:t xml:space="preserve"> </w:t>
      </w:r>
      <w:r w:rsidR="009C0AFE">
        <w:rPr>
          <w:rFonts w:ascii="Times New Roman" w:eastAsia="Times New Roman" w:hAnsi="Times New Roman" w:cs="Times New Roman"/>
          <w:color w:val="000000"/>
          <w:sz w:val="24"/>
          <w:szCs w:val="24"/>
          <w:lang w:eastAsia="pt-BR"/>
        </w:rPr>
        <w:t xml:space="preserve">se </w:t>
      </w:r>
      <w:r w:rsidRPr="00D56832">
        <w:rPr>
          <w:rFonts w:ascii="Times New Roman" w:eastAsia="Times New Roman" w:hAnsi="Times New Roman" w:cs="Times New Roman"/>
          <w:color w:val="000000"/>
          <w:sz w:val="24"/>
          <w:szCs w:val="24"/>
          <w:lang w:eastAsia="pt-BR"/>
        </w:rPr>
        <w:t>articular às novas tec</w:t>
      </w:r>
      <w:r w:rsidR="00DA31F4" w:rsidRPr="00D56832">
        <w:rPr>
          <w:rFonts w:ascii="Times New Roman" w:eastAsia="Times New Roman" w:hAnsi="Times New Roman" w:cs="Times New Roman"/>
          <w:color w:val="000000"/>
          <w:sz w:val="24"/>
          <w:szCs w:val="24"/>
          <w:lang w:eastAsia="pt-BR"/>
        </w:rPr>
        <w:t>nologias</w:t>
      </w:r>
      <w:r w:rsidR="00BC5596" w:rsidRPr="00D56832">
        <w:rPr>
          <w:rFonts w:ascii="Times New Roman" w:eastAsia="Times New Roman" w:hAnsi="Times New Roman" w:cs="Times New Roman"/>
          <w:color w:val="000000"/>
          <w:sz w:val="24"/>
          <w:szCs w:val="24"/>
          <w:lang w:eastAsia="pt-BR"/>
        </w:rPr>
        <w:t>,</w:t>
      </w:r>
      <w:r w:rsidR="00DA31F4" w:rsidRPr="00D56832">
        <w:rPr>
          <w:rFonts w:ascii="Times New Roman" w:eastAsia="Times New Roman" w:hAnsi="Times New Roman" w:cs="Times New Roman"/>
          <w:color w:val="000000"/>
          <w:sz w:val="24"/>
          <w:szCs w:val="24"/>
          <w:lang w:eastAsia="pt-BR"/>
        </w:rPr>
        <w:t xml:space="preserve"> para que a escola passe</w:t>
      </w:r>
      <w:r w:rsidRPr="00D56832">
        <w:rPr>
          <w:rFonts w:ascii="Times New Roman" w:eastAsia="Times New Roman" w:hAnsi="Times New Roman" w:cs="Times New Roman"/>
          <w:color w:val="000000"/>
          <w:sz w:val="24"/>
          <w:szCs w:val="24"/>
          <w:lang w:eastAsia="pt-BR"/>
        </w:rPr>
        <w:t xml:space="preserve"> </w:t>
      </w:r>
      <w:r w:rsidR="00DA31F4" w:rsidRPr="00D56832">
        <w:rPr>
          <w:rFonts w:ascii="Times New Roman" w:eastAsia="Times New Roman" w:hAnsi="Times New Roman" w:cs="Times New Roman"/>
          <w:color w:val="000000"/>
          <w:sz w:val="24"/>
          <w:szCs w:val="24"/>
          <w:lang w:eastAsia="pt-BR"/>
        </w:rPr>
        <w:t xml:space="preserve">a </w:t>
      </w:r>
      <w:r w:rsidR="009C0AFE">
        <w:rPr>
          <w:rFonts w:ascii="Times New Roman" w:eastAsia="Times New Roman" w:hAnsi="Times New Roman" w:cs="Times New Roman"/>
          <w:color w:val="000000"/>
          <w:sz w:val="24"/>
          <w:szCs w:val="24"/>
          <w:lang w:eastAsia="pt-BR"/>
        </w:rPr>
        <w:t xml:space="preserve">se </w:t>
      </w:r>
      <w:r w:rsidRPr="00D56832">
        <w:rPr>
          <w:rFonts w:ascii="Times New Roman" w:eastAsia="Times New Roman" w:hAnsi="Times New Roman" w:cs="Times New Roman"/>
          <w:color w:val="000000"/>
          <w:sz w:val="24"/>
          <w:szCs w:val="24"/>
          <w:lang w:eastAsia="pt-BR"/>
        </w:rPr>
        <w:t>identificar com as novas gerações que pertencem à “cultura das mídias”</w:t>
      </w:r>
      <w:r w:rsidR="00DA31F4" w:rsidRPr="00D56832">
        <w:rPr>
          <w:rFonts w:ascii="Times New Roman" w:eastAsia="Times New Roman" w:hAnsi="Times New Roman" w:cs="Times New Roman"/>
          <w:color w:val="000000"/>
          <w:sz w:val="24"/>
          <w:szCs w:val="24"/>
          <w:lang w:eastAsia="pt-BR"/>
        </w:rPr>
        <w:t xml:space="preserve">. </w:t>
      </w:r>
    </w:p>
    <w:p w14:paraId="64D0B496" w14:textId="77777777" w:rsidR="00BC5596" w:rsidRPr="00D56832" w:rsidRDefault="00A44BEB" w:rsidP="00D56832">
      <w:pPr>
        <w:spacing w:after="0" w:line="360" w:lineRule="auto"/>
        <w:ind w:firstLine="567"/>
        <w:jc w:val="both"/>
        <w:rPr>
          <w:rFonts w:ascii="Times New Roman" w:eastAsia="Times New Roman" w:hAnsi="Times New Roman" w:cs="Times New Roman"/>
          <w:color w:val="000000"/>
          <w:sz w:val="24"/>
          <w:szCs w:val="24"/>
          <w:lang w:eastAsia="pt-BR"/>
        </w:rPr>
      </w:pPr>
      <w:r w:rsidRPr="00D56832">
        <w:rPr>
          <w:rFonts w:ascii="Times New Roman" w:eastAsia="Times New Roman" w:hAnsi="Times New Roman" w:cs="Times New Roman"/>
          <w:color w:val="000000"/>
          <w:sz w:val="24"/>
          <w:szCs w:val="24"/>
          <w:lang w:eastAsia="pt-BR"/>
        </w:rPr>
        <w:t xml:space="preserve">A aproximação entre cinema e o ensino de História pode ser um auxílio para a superação de obstáculos que se apresentam no processo de aprendizagem dos estudantes, como o </w:t>
      </w:r>
      <w:r w:rsidRPr="00D56832">
        <w:rPr>
          <w:rFonts w:ascii="Times New Roman" w:eastAsia="Times New Roman" w:hAnsi="Times New Roman" w:cs="Times New Roman"/>
          <w:color w:val="000000"/>
          <w:sz w:val="24"/>
          <w:szCs w:val="24"/>
          <w:lang w:eastAsia="pt-BR"/>
        </w:rPr>
        <w:lastRenderedPageBreak/>
        <w:t>distanciamento entre o conteúdo trabalhado na escola e o seu cotidiano</w:t>
      </w:r>
      <w:r w:rsidR="009C0AFE">
        <w:rPr>
          <w:rFonts w:ascii="Times New Roman" w:eastAsia="Times New Roman" w:hAnsi="Times New Roman" w:cs="Times New Roman"/>
          <w:color w:val="000000"/>
          <w:sz w:val="24"/>
          <w:szCs w:val="24"/>
          <w:lang w:eastAsia="pt-BR"/>
        </w:rPr>
        <w:t>,</w:t>
      </w:r>
      <w:r w:rsidRPr="00D56832">
        <w:rPr>
          <w:rFonts w:ascii="Times New Roman" w:eastAsia="Times New Roman" w:hAnsi="Times New Roman" w:cs="Times New Roman"/>
          <w:color w:val="000000"/>
          <w:sz w:val="24"/>
          <w:szCs w:val="24"/>
          <w:lang w:eastAsia="pt-BR"/>
        </w:rPr>
        <w:t xml:space="preserve"> </w:t>
      </w:r>
      <w:r w:rsidR="009C0AFE">
        <w:rPr>
          <w:rFonts w:ascii="Times New Roman" w:eastAsia="Times New Roman" w:hAnsi="Times New Roman" w:cs="Times New Roman"/>
          <w:color w:val="000000"/>
          <w:sz w:val="24"/>
          <w:szCs w:val="24"/>
          <w:lang w:eastAsia="pt-BR"/>
        </w:rPr>
        <w:t>bem como</w:t>
      </w:r>
      <w:r w:rsidR="009C0AFE" w:rsidRPr="00D56832">
        <w:rPr>
          <w:rFonts w:ascii="Times New Roman" w:eastAsia="Times New Roman" w:hAnsi="Times New Roman" w:cs="Times New Roman"/>
          <w:color w:val="000000"/>
          <w:sz w:val="24"/>
          <w:szCs w:val="24"/>
          <w:lang w:eastAsia="pt-BR"/>
        </w:rPr>
        <w:t xml:space="preserve"> </w:t>
      </w:r>
      <w:r w:rsidRPr="00D56832">
        <w:rPr>
          <w:rFonts w:ascii="Times New Roman" w:eastAsia="Times New Roman" w:hAnsi="Times New Roman" w:cs="Times New Roman"/>
          <w:color w:val="000000"/>
          <w:sz w:val="24"/>
          <w:szCs w:val="24"/>
          <w:lang w:eastAsia="pt-BR"/>
        </w:rPr>
        <w:t xml:space="preserve">a ausência de elementos que busquem </w:t>
      </w:r>
      <w:r w:rsidR="009C0AFE" w:rsidRPr="00D56832">
        <w:rPr>
          <w:rFonts w:ascii="Times New Roman" w:eastAsia="Times New Roman" w:hAnsi="Times New Roman" w:cs="Times New Roman"/>
          <w:color w:val="000000"/>
          <w:sz w:val="24"/>
          <w:szCs w:val="24"/>
          <w:lang w:eastAsia="pt-BR"/>
        </w:rPr>
        <w:t>aproxim</w:t>
      </w:r>
      <w:r w:rsidR="009C0AFE">
        <w:rPr>
          <w:rFonts w:ascii="Times New Roman" w:eastAsia="Times New Roman" w:hAnsi="Times New Roman" w:cs="Times New Roman"/>
          <w:color w:val="000000"/>
          <w:sz w:val="24"/>
          <w:szCs w:val="24"/>
          <w:lang w:eastAsia="pt-BR"/>
        </w:rPr>
        <w:t>á</w:t>
      </w:r>
      <w:r w:rsidRPr="00D56832">
        <w:rPr>
          <w:rFonts w:ascii="Times New Roman" w:eastAsia="Times New Roman" w:hAnsi="Times New Roman" w:cs="Times New Roman"/>
          <w:color w:val="000000"/>
          <w:sz w:val="24"/>
          <w:szCs w:val="24"/>
          <w:lang w:eastAsia="pt-BR"/>
        </w:rPr>
        <w:t xml:space="preserve">-los da discussão histórica. </w:t>
      </w:r>
      <w:r w:rsidR="00C93BE3" w:rsidRPr="00D56832">
        <w:rPr>
          <w:rFonts w:ascii="Times New Roman" w:eastAsia="Times New Roman" w:hAnsi="Times New Roman" w:cs="Times New Roman"/>
          <w:color w:val="000000"/>
          <w:sz w:val="24"/>
          <w:szCs w:val="24"/>
          <w:lang w:eastAsia="pt-BR"/>
        </w:rPr>
        <w:t>O</w:t>
      </w:r>
      <w:r w:rsidR="00DA31F4" w:rsidRPr="00D56832">
        <w:rPr>
          <w:rFonts w:ascii="Times New Roman" w:eastAsia="Times New Roman" w:hAnsi="Times New Roman" w:cs="Times New Roman"/>
          <w:color w:val="000000"/>
          <w:sz w:val="24"/>
          <w:szCs w:val="24"/>
          <w:lang w:eastAsia="pt-BR"/>
        </w:rPr>
        <w:t xml:space="preserve"> filme utilizado como recurso didático, além de motivar os estudantes, também serve para atualizar a concepção de fonte de aprendizado.</w:t>
      </w:r>
      <w:r w:rsidR="00D93084" w:rsidRPr="00D56832">
        <w:rPr>
          <w:rFonts w:ascii="Times New Roman" w:eastAsia="Times New Roman" w:hAnsi="Times New Roman" w:cs="Times New Roman"/>
          <w:color w:val="000000"/>
          <w:sz w:val="24"/>
          <w:szCs w:val="24"/>
          <w:lang w:eastAsia="pt-BR"/>
        </w:rPr>
        <w:t xml:space="preserve"> Segundo Napolitano (2003</w:t>
      </w:r>
      <w:r w:rsidR="00DA31F4" w:rsidRPr="00D56832">
        <w:rPr>
          <w:rFonts w:ascii="Times New Roman" w:eastAsia="Times New Roman" w:hAnsi="Times New Roman" w:cs="Times New Roman"/>
          <w:color w:val="000000"/>
          <w:sz w:val="24"/>
          <w:szCs w:val="24"/>
          <w:lang w:eastAsia="pt-BR"/>
        </w:rPr>
        <w:t>)</w:t>
      </w:r>
      <w:r w:rsidR="009C0AFE">
        <w:rPr>
          <w:rFonts w:ascii="Times New Roman" w:eastAsia="Times New Roman" w:hAnsi="Times New Roman" w:cs="Times New Roman"/>
          <w:color w:val="000000"/>
          <w:sz w:val="24"/>
          <w:szCs w:val="24"/>
          <w:lang w:eastAsia="pt-BR"/>
        </w:rPr>
        <w:t>,</w:t>
      </w:r>
      <w:r w:rsidR="00DA31F4" w:rsidRPr="00D56832">
        <w:rPr>
          <w:rFonts w:ascii="Times New Roman" w:eastAsia="Times New Roman" w:hAnsi="Times New Roman" w:cs="Times New Roman"/>
          <w:color w:val="000000"/>
          <w:sz w:val="24"/>
          <w:szCs w:val="24"/>
          <w:lang w:eastAsia="pt-BR"/>
        </w:rPr>
        <w:t xml:space="preserve"> a utilização desse tipo de recurso de aprendizagem precisa passar por um planejamento, onde </w:t>
      </w:r>
      <w:r w:rsidR="009C0AFE" w:rsidRPr="00D56832">
        <w:rPr>
          <w:rFonts w:ascii="Times New Roman" w:eastAsia="Times New Roman" w:hAnsi="Times New Roman" w:cs="Times New Roman"/>
          <w:color w:val="000000"/>
          <w:sz w:val="24"/>
          <w:szCs w:val="24"/>
          <w:lang w:eastAsia="pt-BR"/>
        </w:rPr>
        <w:t>se deve</w:t>
      </w:r>
      <w:r w:rsidR="00DA31F4" w:rsidRPr="00D56832">
        <w:rPr>
          <w:rFonts w:ascii="Times New Roman" w:eastAsia="Times New Roman" w:hAnsi="Times New Roman" w:cs="Times New Roman"/>
          <w:color w:val="000000"/>
          <w:sz w:val="24"/>
          <w:szCs w:val="24"/>
          <w:lang w:eastAsia="pt-BR"/>
        </w:rPr>
        <w:t xml:space="preserve"> levar em </w:t>
      </w:r>
      <w:r w:rsidR="009C0AFE">
        <w:rPr>
          <w:rFonts w:ascii="Times New Roman" w:eastAsia="Times New Roman" w:hAnsi="Times New Roman" w:cs="Times New Roman"/>
          <w:color w:val="000000"/>
          <w:sz w:val="24"/>
          <w:szCs w:val="24"/>
          <w:lang w:eastAsia="pt-BR"/>
        </w:rPr>
        <w:t>consideração</w:t>
      </w:r>
      <w:r w:rsidR="009C0AFE" w:rsidRPr="00D56832">
        <w:rPr>
          <w:rFonts w:ascii="Times New Roman" w:eastAsia="Times New Roman" w:hAnsi="Times New Roman" w:cs="Times New Roman"/>
          <w:color w:val="000000"/>
          <w:sz w:val="24"/>
          <w:szCs w:val="24"/>
          <w:lang w:eastAsia="pt-BR"/>
        </w:rPr>
        <w:t xml:space="preserve"> </w:t>
      </w:r>
      <w:r w:rsidR="00DA31F4" w:rsidRPr="00D56832">
        <w:rPr>
          <w:rFonts w:ascii="Times New Roman" w:eastAsia="Times New Roman" w:hAnsi="Times New Roman" w:cs="Times New Roman"/>
          <w:color w:val="000000"/>
          <w:sz w:val="24"/>
          <w:szCs w:val="24"/>
          <w:lang w:eastAsia="pt-BR"/>
        </w:rPr>
        <w:t>que a escolha do material seja estimulante e compatí</w:t>
      </w:r>
      <w:r w:rsidR="00BC5596" w:rsidRPr="00D56832">
        <w:rPr>
          <w:rFonts w:ascii="Times New Roman" w:eastAsia="Times New Roman" w:hAnsi="Times New Roman" w:cs="Times New Roman"/>
          <w:color w:val="000000"/>
          <w:sz w:val="24"/>
          <w:szCs w:val="24"/>
          <w:lang w:eastAsia="pt-BR"/>
        </w:rPr>
        <w:t xml:space="preserve">vel com os interesses da turma. </w:t>
      </w:r>
    </w:p>
    <w:p w14:paraId="35ACC43F" w14:textId="77777777" w:rsidR="00886BE5" w:rsidRPr="00D56832" w:rsidRDefault="009C0AFE" w:rsidP="00D56832">
      <w:pPr>
        <w:spacing w:after="0" w:line="360" w:lineRule="auto"/>
        <w:ind w:firstLine="56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w:t>
      </w:r>
      <w:r w:rsidR="00BC5596" w:rsidRPr="00D56832">
        <w:rPr>
          <w:rFonts w:ascii="Times New Roman" w:eastAsia="Times New Roman" w:hAnsi="Times New Roman" w:cs="Times New Roman"/>
          <w:color w:val="000000"/>
          <w:sz w:val="24"/>
          <w:szCs w:val="24"/>
          <w:lang w:eastAsia="pt-BR"/>
        </w:rPr>
        <w:t xml:space="preserve"> escolha da série de filmes e livros </w:t>
      </w:r>
      <w:r>
        <w:rPr>
          <w:rFonts w:ascii="Times New Roman" w:eastAsia="Times New Roman" w:hAnsi="Times New Roman" w:cs="Times New Roman"/>
          <w:color w:val="000000"/>
          <w:sz w:val="24"/>
          <w:szCs w:val="24"/>
          <w:lang w:eastAsia="pt-BR"/>
        </w:rPr>
        <w:t xml:space="preserve">do </w:t>
      </w:r>
      <w:r w:rsidR="00BC5596" w:rsidRPr="00D56832">
        <w:rPr>
          <w:rFonts w:ascii="Times New Roman" w:eastAsia="Times New Roman" w:hAnsi="Times New Roman" w:cs="Times New Roman"/>
          <w:color w:val="000000"/>
          <w:sz w:val="24"/>
          <w:szCs w:val="24"/>
          <w:lang w:eastAsia="pt-BR"/>
        </w:rPr>
        <w:t>Harry Potter foi feita para trabalhar o conteúdo da Dit</w:t>
      </w:r>
      <w:r w:rsidR="00A52846">
        <w:rPr>
          <w:rFonts w:ascii="Times New Roman" w:eastAsia="Times New Roman" w:hAnsi="Times New Roman" w:cs="Times New Roman"/>
          <w:color w:val="000000"/>
          <w:sz w:val="24"/>
          <w:szCs w:val="24"/>
          <w:lang w:eastAsia="pt-BR"/>
        </w:rPr>
        <w:t>adura Civil-Militar Brasileira</w:t>
      </w:r>
      <w:r>
        <w:rPr>
          <w:rFonts w:ascii="Times New Roman" w:eastAsia="Times New Roman" w:hAnsi="Times New Roman" w:cs="Times New Roman"/>
          <w:color w:val="000000"/>
          <w:sz w:val="24"/>
          <w:szCs w:val="24"/>
          <w:lang w:eastAsia="pt-BR"/>
        </w:rPr>
        <w:t>,</w:t>
      </w:r>
      <w:r w:rsidR="00A52846">
        <w:rPr>
          <w:rFonts w:ascii="Times New Roman" w:eastAsia="Times New Roman" w:hAnsi="Times New Roman" w:cs="Times New Roman"/>
          <w:color w:val="000000"/>
          <w:sz w:val="24"/>
          <w:szCs w:val="24"/>
          <w:lang w:eastAsia="pt-BR"/>
        </w:rPr>
        <w:t xml:space="preserve"> por ser </w:t>
      </w:r>
      <w:r w:rsidR="00BC5596" w:rsidRPr="00D56832">
        <w:rPr>
          <w:rFonts w:ascii="Times New Roman" w:eastAsia="Times New Roman" w:hAnsi="Times New Roman" w:cs="Times New Roman"/>
          <w:color w:val="000000"/>
          <w:sz w:val="24"/>
          <w:szCs w:val="24"/>
          <w:lang w:eastAsia="pt-BR"/>
        </w:rPr>
        <w:t xml:space="preserve">uma saga que os jovens tendem a conhecer e gostar. Apesar de ser uma série que teve seu primeiro livro lançado no ano 2000, até hoje </w:t>
      </w:r>
      <w:r>
        <w:rPr>
          <w:rFonts w:ascii="Times New Roman" w:eastAsia="Times New Roman" w:hAnsi="Times New Roman" w:cs="Times New Roman"/>
          <w:color w:val="000000"/>
          <w:sz w:val="24"/>
          <w:szCs w:val="24"/>
          <w:lang w:eastAsia="pt-BR"/>
        </w:rPr>
        <w:t xml:space="preserve">ela </w:t>
      </w:r>
      <w:r w:rsidR="00BC5596" w:rsidRPr="00D56832">
        <w:rPr>
          <w:rFonts w:ascii="Times New Roman" w:eastAsia="Times New Roman" w:hAnsi="Times New Roman" w:cs="Times New Roman"/>
          <w:color w:val="000000"/>
          <w:sz w:val="24"/>
          <w:szCs w:val="24"/>
          <w:lang w:eastAsia="pt-BR"/>
        </w:rPr>
        <w:t xml:space="preserve">continua nos holofotes por conta do lançamento de novos livros e filmes. Os sete livros que serviram de base para os filmes também são muito atrativos aos jovens por terem uma linguagem simples, de fácil compreensão e com cenas curtas. Em vista disso, os livros podem ser utilizados em complemento às atividades com </w:t>
      </w:r>
      <w:r>
        <w:rPr>
          <w:rFonts w:ascii="Times New Roman" w:eastAsia="Times New Roman" w:hAnsi="Times New Roman" w:cs="Times New Roman"/>
          <w:color w:val="000000"/>
          <w:sz w:val="24"/>
          <w:szCs w:val="24"/>
          <w:lang w:eastAsia="pt-BR"/>
        </w:rPr>
        <w:t>os</w:t>
      </w:r>
      <w:r w:rsidR="00BC5596" w:rsidRPr="00D56832">
        <w:rPr>
          <w:rFonts w:ascii="Times New Roman" w:eastAsia="Times New Roman" w:hAnsi="Times New Roman" w:cs="Times New Roman"/>
          <w:color w:val="000000"/>
          <w:sz w:val="24"/>
          <w:szCs w:val="24"/>
          <w:lang w:eastAsia="pt-BR"/>
        </w:rPr>
        <w:t xml:space="preserve"> filmes, afinal</w:t>
      </w:r>
      <w:r w:rsidR="00607839" w:rsidRPr="00D56832">
        <w:rPr>
          <w:rFonts w:ascii="Times New Roman" w:hAnsi="Times New Roman" w:cs="Times New Roman"/>
          <w:sz w:val="24"/>
          <w:szCs w:val="24"/>
        </w:rPr>
        <w:t xml:space="preserve"> r</w:t>
      </w:r>
      <w:r w:rsidR="001E7E87" w:rsidRPr="00D56832">
        <w:rPr>
          <w:rFonts w:ascii="Times New Roman" w:hAnsi="Times New Roman" w:cs="Times New Roman"/>
          <w:sz w:val="24"/>
          <w:szCs w:val="24"/>
        </w:rPr>
        <w:t>omances, poemas, contos e outros textos literários podem e devem ser utilizados em sala de au</w:t>
      </w:r>
      <w:r w:rsidR="00607839" w:rsidRPr="00D56832">
        <w:rPr>
          <w:rFonts w:ascii="Times New Roman" w:hAnsi="Times New Roman" w:cs="Times New Roman"/>
          <w:sz w:val="24"/>
          <w:szCs w:val="24"/>
        </w:rPr>
        <w:t>la pelo professor</w:t>
      </w:r>
      <w:r>
        <w:rPr>
          <w:rFonts w:ascii="Times New Roman" w:hAnsi="Times New Roman" w:cs="Times New Roman"/>
          <w:sz w:val="24"/>
          <w:szCs w:val="24"/>
        </w:rPr>
        <w:t>,</w:t>
      </w:r>
      <w:r w:rsidR="00607839" w:rsidRPr="00D56832">
        <w:rPr>
          <w:rFonts w:ascii="Times New Roman" w:hAnsi="Times New Roman" w:cs="Times New Roman"/>
          <w:sz w:val="24"/>
          <w:szCs w:val="24"/>
        </w:rPr>
        <w:t xml:space="preserve"> para motivar, </w:t>
      </w:r>
      <w:r w:rsidR="001E7E87" w:rsidRPr="00D56832">
        <w:rPr>
          <w:rFonts w:ascii="Times New Roman" w:hAnsi="Times New Roman" w:cs="Times New Roman"/>
          <w:sz w:val="24"/>
          <w:szCs w:val="24"/>
        </w:rPr>
        <w:t xml:space="preserve">aprofundar e complementar o aprendizado. </w:t>
      </w:r>
      <w:r>
        <w:rPr>
          <w:rFonts w:ascii="Times New Roman" w:hAnsi="Times New Roman" w:cs="Times New Roman"/>
          <w:sz w:val="24"/>
          <w:szCs w:val="24"/>
        </w:rPr>
        <w:t>A</w:t>
      </w:r>
      <w:r w:rsidR="00607839" w:rsidRPr="00D56832">
        <w:rPr>
          <w:rFonts w:ascii="Times New Roman" w:hAnsi="Times New Roman" w:cs="Times New Roman"/>
          <w:sz w:val="24"/>
          <w:szCs w:val="24"/>
        </w:rPr>
        <w:t>lém de</w:t>
      </w:r>
      <w:r w:rsidR="001E7E87" w:rsidRPr="00D56832">
        <w:rPr>
          <w:rFonts w:ascii="Times New Roman" w:hAnsi="Times New Roman" w:cs="Times New Roman"/>
          <w:sz w:val="24"/>
          <w:szCs w:val="24"/>
        </w:rPr>
        <w:t xml:space="preserve"> integrar o conteúdo </w:t>
      </w:r>
      <w:r w:rsidR="00607839" w:rsidRPr="00D56832">
        <w:rPr>
          <w:rFonts w:ascii="Times New Roman" w:hAnsi="Times New Roman" w:cs="Times New Roman"/>
          <w:sz w:val="24"/>
          <w:szCs w:val="24"/>
        </w:rPr>
        <w:t xml:space="preserve">das aulas </w:t>
      </w:r>
      <w:r>
        <w:rPr>
          <w:rFonts w:ascii="Times New Roman" w:hAnsi="Times New Roman" w:cs="Times New Roman"/>
          <w:sz w:val="24"/>
          <w:szCs w:val="24"/>
        </w:rPr>
        <w:t>desta disciplina</w:t>
      </w:r>
      <w:r w:rsidR="00607839" w:rsidRPr="00D56832">
        <w:rPr>
          <w:rFonts w:ascii="Times New Roman" w:hAnsi="Times New Roman" w:cs="Times New Roman"/>
          <w:sz w:val="24"/>
          <w:szCs w:val="24"/>
        </w:rPr>
        <w:t>,</w:t>
      </w:r>
      <w:r w:rsidR="001E7E87" w:rsidRPr="00D56832">
        <w:rPr>
          <w:rFonts w:ascii="Times New Roman" w:hAnsi="Times New Roman" w:cs="Times New Roman"/>
          <w:sz w:val="24"/>
          <w:szCs w:val="24"/>
        </w:rPr>
        <w:t xml:space="preserve"> </w:t>
      </w:r>
      <w:r>
        <w:rPr>
          <w:rFonts w:ascii="Times New Roman" w:hAnsi="Times New Roman" w:cs="Times New Roman"/>
          <w:sz w:val="24"/>
          <w:szCs w:val="24"/>
        </w:rPr>
        <w:t>a literatura pode ser usada na</w:t>
      </w:r>
      <w:r w:rsidR="001E7E87" w:rsidRPr="00D56832">
        <w:rPr>
          <w:rFonts w:ascii="Times New Roman" w:hAnsi="Times New Roman" w:cs="Times New Roman"/>
          <w:sz w:val="24"/>
          <w:szCs w:val="24"/>
        </w:rPr>
        <w:t xml:space="preserve"> abordagem de temas interdisciplinares. O enlace do ensino de História com a Literatura e outras Artes, se</w:t>
      </w:r>
      <w:r w:rsidR="00607839" w:rsidRPr="00D56832">
        <w:rPr>
          <w:rFonts w:ascii="Times New Roman" w:hAnsi="Times New Roman" w:cs="Times New Roman"/>
          <w:sz w:val="24"/>
          <w:szCs w:val="24"/>
        </w:rPr>
        <w:t xml:space="preserve">mpre que possível, é desejável </w:t>
      </w:r>
      <w:r w:rsidR="001E7E87" w:rsidRPr="00D56832">
        <w:rPr>
          <w:rFonts w:ascii="Times New Roman" w:hAnsi="Times New Roman" w:cs="Times New Roman"/>
          <w:sz w:val="24"/>
          <w:szCs w:val="24"/>
        </w:rPr>
        <w:t>(</w:t>
      </w:r>
      <w:r w:rsidR="00496AB5" w:rsidRPr="00D56832">
        <w:rPr>
          <w:rFonts w:ascii="Times New Roman" w:hAnsi="Times New Roman" w:cs="Times New Roman"/>
          <w:sz w:val="24"/>
          <w:szCs w:val="24"/>
        </w:rPr>
        <w:t>BITTENCOURT</w:t>
      </w:r>
      <w:r w:rsidR="00607839" w:rsidRPr="00D56832">
        <w:rPr>
          <w:rFonts w:ascii="Times New Roman" w:hAnsi="Times New Roman" w:cs="Times New Roman"/>
          <w:sz w:val="24"/>
          <w:szCs w:val="24"/>
        </w:rPr>
        <w:t>, 2004</w:t>
      </w:r>
      <w:r w:rsidR="001E7E87" w:rsidRPr="00D56832">
        <w:rPr>
          <w:rFonts w:ascii="Times New Roman" w:hAnsi="Times New Roman" w:cs="Times New Roman"/>
          <w:sz w:val="24"/>
          <w:szCs w:val="24"/>
        </w:rPr>
        <w:t xml:space="preserve">). </w:t>
      </w:r>
    </w:p>
    <w:p w14:paraId="3FF171FD" w14:textId="77777777" w:rsidR="00886BE5" w:rsidRPr="00D56832" w:rsidRDefault="00886BE5" w:rsidP="00D56832">
      <w:pPr>
        <w:spacing w:after="0" w:line="360" w:lineRule="auto"/>
        <w:jc w:val="both"/>
        <w:rPr>
          <w:rFonts w:ascii="Times New Roman" w:eastAsia="Times New Roman" w:hAnsi="Times New Roman" w:cs="Times New Roman"/>
          <w:color w:val="000000"/>
          <w:sz w:val="24"/>
          <w:szCs w:val="24"/>
          <w:lang w:eastAsia="pt-BR"/>
        </w:rPr>
      </w:pPr>
      <w:r w:rsidRPr="00D56832">
        <w:rPr>
          <w:rFonts w:ascii="Times New Roman" w:hAnsi="Times New Roman" w:cs="Times New Roman"/>
          <w:sz w:val="24"/>
          <w:szCs w:val="24"/>
        </w:rPr>
        <w:tab/>
      </w:r>
      <w:r w:rsidRPr="00D56832">
        <w:rPr>
          <w:rFonts w:ascii="Times New Roman" w:eastAsia="Times New Roman" w:hAnsi="Times New Roman" w:cs="Times New Roman"/>
          <w:color w:val="000000"/>
          <w:sz w:val="24"/>
          <w:szCs w:val="24"/>
          <w:lang w:eastAsia="pt-BR"/>
        </w:rPr>
        <w:t>Se pensarmos nessa situação, sendo Harry Potter uma série muito popular entre crianças e adolescentes, tanto no âmbito literário</w:t>
      </w:r>
      <w:r w:rsidR="009C0AFE">
        <w:rPr>
          <w:rFonts w:ascii="Times New Roman" w:eastAsia="Times New Roman" w:hAnsi="Times New Roman" w:cs="Times New Roman"/>
          <w:color w:val="000000"/>
          <w:sz w:val="24"/>
          <w:szCs w:val="24"/>
          <w:lang w:eastAsia="pt-BR"/>
        </w:rPr>
        <w:t>,</w:t>
      </w:r>
      <w:r w:rsidRPr="00D56832">
        <w:rPr>
          <w:rFonts w:ascii="Times New Roman" w:eastAsia="Times New Roman" w:hAnsi="Times New Roman" w:cs="Times New Roman"/>
          <w:color w:val="000000"/>
          <w:sz w:val="24"/>
          <w:szCs w:val="24"/>
          <w:lang w:eastAsia="pt-BR"/>
        </w:rPr>
        <w:t xml:space="preserve"> como no seu formato audiovisual, seu uso em sala de aula facilita o “chamar atenção” dos estudantes para assuntos mais sérios e mais distantes de sua realidade, afinal “o uso de filmes pode proporcionar a quebra da rotina didática de aulas expositivas e centradas no livro didático” (SOUZA; SOARES</w:t>
      </w:r>
      <w:r w:rsidR="009C0AFE">
        <w:rPr>
          <w:rFonts w:ascii="Times New Roman" w:eastAsia="Times New Roman" w:hAnsi="Times New Roman" w:cs="Times New Roman"/>
          <w:color w:val="000000"/>
          <w:sz w:val="24"/>
          <w:szCs w:val="24"/>
          <w:lang w:eastAsia="pt-BR"/>
        </w:rPr>
        <w:t>,</w:t>
      </w:r>
      <w:r w:rsidR="009C0AFE" w:rsidRPr="00D56832">
        <w:rPr>
          <w:rFonts w:ascii="Times New Roman" w:eastAsia="Times New Roman" w:hAnsi="Times New Roman" w:cs="Times New Roman"/>
          <w:color w:val="000000"/>
          <w:sz w:val="24"/>
          <w:szCs w:val="24"/>
          <w:lang w:eastAsia="pt-BR"/>
        </w:rPr>
        <w:t xml:space="preserve"> </w:t>
      </w:r>
      <w:r w:rsidRPr="00D56832">
        <w:rPr>
          <w:rFonts w:ascii="Times New Roman" w:eastAsia="Times New Roman" w:hAnsi="Times New Roman" w:cs="Times New Roman"/>
          <w:color w:val="000000"/>
          <w:sz w:val="24"/>
          <w:szCs w:val="24"/>
          <w:lang w:eastAsia="pt-BR"/>
        </w:rPr>
        <w:t>2013, p.2). Apesar de não ter sido escrito tendo em vista o contexto da Ditadura Civil-Militar Brasileira, muitas relações podem ser feitas</w:t>
      </w:r>
      <w:r w:rsidR="009C0AFE">
        <w:rPr>
          <w:rFonts w:ascii="Times New Roman" w:eastAsia="Times New Roman" w:hAnsi="Times New Roman" w:cs="Times New Roman"/>
          <w:color w:val="000000"/>
          <w:sz w:val="24"/>
          <w:szCs w:val="24"/>
          <w:lang w:eastAsia="pt-BR"/>
        </w:rPr>
        <w:t>,</w:t>
      </w:r>
      <w:r w:rsidRPr="00D56832">
        <w:rPr>
          <w:rFonts w:ascii="Times New Roman" w:eastAsia="Times New Roman" w:hAnsi="Times New Roman" w:cs="Times New Roman"/>
          <w:color w:val="000000"/>
          <w:sz w:val="24"/>
          <w:szCs w:val="24"/>
          <w:lang w:eastAsia="pt-BR"/>
        </w:rPr>
        <w:t xml:space="preserve"> unindo esta obra de literatura fantástica à historiografia produzida sobre este período. Com o estudo dessas relações</w:t>
      </w:r>
      <w:r w:rsidR="009C0AFE">
        <w:rPr>
          <w:rFonts w:ascii="Times New Roman" w:eastAsia="Times New Roman" w:hAnsi="Times New Roman" w:cs="Times New Roman"/>
          <w:color w:val="000000"/>
          <w:sz w:val="24"/>
          <w:szCs w:val="24"/>
          <w:lang w:eastAsia="pt-BR"/>
        </w:rPr>
        <w:t>,</w:t>
      </w:r>
      <w:r w:rsidRPr="00D56832">
        <w:rPr>
          <w:rFonts w:ascii="Times New Roman" w:eastAsia="Times New Roman" w:hAnsi="Times New Roman" w:cs="Times New Roman"/>
          <w:color w:val="000000"/>
          <w:sz w:val="24"/>
          <w:szCs w:val="24"/>
          <w:lang w:eastAsia="pt-BR"/>
        </w:rPr>
        <w:t xml:space="preserve"> os estudantes poderão construir, a partir do imaginário que já está presente em suas vidas, o conhecimento sobre o assunto estudado.</w:t>
      </w:r>
    </w:p>
    <w:p w14:paraId="2CAECD3B" w14:textId="77777777" w:rsidR="00886BE5" w:rsidRPr="00D56832" w:rsidRDefault="00C95728" w:rsidP="00D56832">
      <w:pPr>
        <w:spacing w:after="0" w:line="360" w:lineRule="auto"/>
        <w:ind w:firstLine="720"/>
        <w:jc w:val="both"/>
        <w:rPr>
          <w:rFonts w:ascii="Times New Roman" w:eastAsia="Times New Roman" w:hAnsi="Times New Roman" w:cs="Times New Roman"/>
          <w:color w:val="000000"/>
          <w:sz w:val="24"/>
          <w:szCs w:val="24"/>
          <w:lang w:eastAsia="pt-BR"/>
        </w:rPr>
      </w:pPr>
      <w:r w:rsidRPr="00D56832">
        <w:rPr>
          <w:rFonts w:ascii="Times New Roman" w:eastAsia="Times New Roman" w:hAnsi="Times New Roman" w:cs="Times New Roman"/>
          <w:color w:val="000000"/>
          <w:sz w:val="24"/>
          <w:szCs w:val="24"/>
          <w:lang w:eastAsia="pt-BR"/>
        </w:rPr>
        <w:t>A ideia de junção entre cinema e História já deixou de ser surpreendente devido à “grande aproximação ocorrida entre esses dois termos, bem como ao fato de a relação entre os dois universos a que ambos se referem ter se tornado uma evidência” (FERRO, 2010, p. 9).</w:t>
      </w:r>
      <w:r w:rsidR="00AA5E4A" w:rsidRPr="00D56832">
        <w:rPr>
          <w:rFonts w:ascii="Times New Roman" w:eastAsia="Times New Roman" w:hAnsi="Times New Roman" w:cs="Times New Roman"/>
          <w:color w:val="000000"/>
          <w:sz w:val="24"/>
          <w:szCs w:val="24"/>
          <w:lang w:eastAsia="pt-BR"/>
        </w:rPr>
        <w:t xml:space="preserve"> Apesar disso, seu uso ainda não é tão popular como poderia ser nas aulas dessa disciplina.</w:t>
      </w:r>
      <w:r w:rsidRPr="00D56832">
        <w:rPr>
          <w:rFonts w:ascii="Times New Roman" w:eastAsia="Times New Roman" w:hAnsi="Times New Roman" w:cs="Times New Roman"/>
          <w:color w:val="000000"/>
          <w:sz w:val="24"/>
          <w:szCs w:val="24"/>
          <w:lang w:eastAsia="pt-BR"/>
        </w:rPr>
        <w:t xml:space="preserve"> No caso de Harry Potter</w:t>
      </w:r>
      <w:r w:rsidR="009C0AFE">
        <w:rPr>
          <w:rFonts w:ascii="Times New Roman" w:eastAsia="Times New Roman" w:hAnsi="Times New Roman" w:cs="Times New Roman"/>
          <w:color w:val="000000"/>
          <w:sz w:val="24"/>
          <w:szCs w:val="24"/>
          <w:lang w:eastAsia="pt-BR"/>
        </w:rPr>
        <w:t>,</w:t>
      </w:r>
      <w:r w:rsidRPr="00D56832">
        <w:rPr>
          <w:rFonts w:ascii="Times New Roman" w:eastAsia="Times New Roman" w:hAnsi="Times New Roman" w:cs="Times New Roman"/>
          <w:color w:val="000000"/>
          <w:sz w:val="24"/>
          <w:szCs w:val="24"/>
          <w:lang w:eastAsia="pt-BR"/>
        </w:rPr>
        <w:t xml:space="preserve"> é importante salientar que não existiu a inspiração ou intenção da autora de retratar o contexto do Brasil entre 1964 e 1985, mas</w:t>
      </w:r>
      <w:r w:rsidR="009C0AFE">
        <w:rPr>
          <w:rFonts w:ascii="Times New Roman" w:eastAsia="Times New Roman" w:hAnsi="Times New Roman" w:cs="Times New Roman"/>
          <w:color w:val="000000"/>
          <w:sz w:val="24"/>
          <w:szCs w:val="24"/>
          <w:lang w:eastAsia="pt-BR"/>
        </w:rPr>
        <w:t xml:space="preserve"> como a série trata</w:t>
      </w:r>
      <w:r w:rsidRPr="00D56832">
        <w:rPr>
          <w:rFonts w:ascii="Times New Roman" w:eastAsia="Times New Roman" w:hAnsi="Times New Roman" w:cs="Times New Roman"/>
          <w:color w:val="000000"/>
          <w:sz w:val="24"/>
          <w:szCs w:val="24"/>
          <w:lang w:eastAsia="pt-BR"/>
        </w:rPr>
        <w:t xml:space="preserve"> da formação de um regime ditatorial dentro do mundo bruxo, podem ser feitas analogias</w:t>
      </w:r>
      <w:r w:rsidR="00D414E0">
        <w:rPr>
          <w:rFonts w:ascii="Times New Roman" w:eastAsia="Times New Roman" w:hAnsi="Times New Roman" w:cs="Times New Roman"/>
          <w:color w:val="000000"/>
          <w:sz w:val="24"/>
          <w:szCs w:val="24"/>
          <w:lang w:eastAsia="pt-BR"/>
        </w:rPr>
        <w:t>,</w:t>
      </w:r>
      <w:r w:rsidRPr="00D56832">
        <w:rPr>
          <w:rFonts w:ascii="Times New Roman" w:eastAsia="Times New Roman" w:hAnsi="Times New Roman" w:cs="Times New Roman"/>
          <w:color w:val="000000"/>
          <w:sz w:val="24"/>
          <w:szCs w:val="24"/>
          <w:lang w:eastAsia="pt-BR"/>
        </w:rPr>
        <w:t xml:space="preserve"> para facilitar o </w:t>
      </w:r>
      <w:r w:rsidRPr="00D56832">
        <w:rPr>
          <w:rFonts w:ascii="Times New Roman" w:eastAsia="Times New Roman" w:hAnsi="Times New Roman" w:cs="Times New Roman"/>
          <w:color w:val="000000"/>
          <w:sz w:val="24"/>
          <w:szCs w:val="24"/>
          <w:lang w:eastAsia="pt-BR"/>
        </w:rPr>
        <w:lastRenderedPageBreak/>
        <w:t>entendimento da História do Brasil</w:t>
      </w:r>
      <w:r w:rsidR="00AA5E4A" w:rsidRPr="00D56832">
        <w:rPr>
          <w:rFonts w:ascii="Times New Roman" w:eastAsia="Times New Roman" w:hAnsi="Times New Roman" w:cs="Times New Roman"/>
          <w:color w:val="000000"/>
          <w:sz w:val="24"/>
          <w:szCs w:val="24"/>
          <w:lang w:eastAsia="pt-BR"/>
        </w:rPr>
        <w:t>. Isso é possível de modo que o filme “não vale somente por aquilo que testemunha, mas também pela abordagem sócio-histórica que autoriza” (FERRO, 2010, p. 32).</w:t>
      </w:r>
    </w:p>
    <w:p w14:paraId="49040D80" w14:textId="77777777" w:rsidR="0093767A" w:rsidRPr="00B0357D" w:rsidRDefault="0093767A" w:rsidP="00B0357D">
      <w:pPr>
        <w:spacing w:after="0" w:line="360" w:lineRule="auto"/>
        <w:ind w:firstLine="357"/>
        <w:jc w:val="both"/>
        <w:rPr>
          <w:rFonts w:ascii="Times New Roman" w:hAnsi="Times New Roman" w:cs="Times New Roman"/>
          <w:color w:val="000000"/>
          <w:sz w:val="24"/>
          <w:szCs w:val="24"/>
          <w:shd w:val="clear" w:color="auto" w:fill="FFFFFF"/>
        </w:rPr>
      </w:pPr>
      <w:r w:rsidRPr="00D56832">
        <w:rPr>
          <w:rFonts w:ascii="Times New Roman" w:eastAsia="Times New Roman" w:hAnsi="Times New Roman" w:cs="Times New Roman"/>
          <w:color w:val="000000"/>
          <w:sz w:val="24"/>
          <w:szCs w:val="24"/>
          <w:lang w:eastAsia="pt-BR"/>
        </w:rPr>
        <w:t xml:space="preserve">A série de romance fantástico </w:t>
      </w:r>
      <w:r w:rsidR="009639BD" w:rsidRPr="00D56832">
        <w:rPr>
          <w:rFonts w:ascii="Times New Roman" w:eastAsia="Times New Roman" w:hAnsi="Times New Roman" w:cs="Times New Roman"/>
          <w:color w:val="000000"/>
          <w:sz w:val="24"/>
          <w:szCs w:val="24"/>
          <w:lang w:eastAsia="pt-BR"/>
        </w:rPr>
        <w:t xml:space="preserve">Harry Potter </w:t>
      </w:r>
      <w:r w:rsidRPr="00D56832">
        <w:rPr>
          <w:rFonts w:ascii="Times New Roman" w:eastAsia="Times New Roman" w:hAnsi="Times New Roman" w:cs="Times New Roman"/>
          <w:color w:val="000000"/>
          <w:sz w:val="24"/>
          <w:szCs w:val="24"/>
          <w:lang w:eastAsia="pt-BR"/>
        </w:rPr>
        <w:t>explora um mundo mágico fictício que existe paralelamente ao mundo não-mágico</w:t>
      </w:r>
      <w:r w:rsidR="009639BD" w:rsidRPr="00D56832">
        <w:rPr>
          <w:rFonts w:ascii="Times New Roman" w:eastAsia="Times New Roman" w:hAnsi="Times New Roman" w:cs="Times New Roman"/>
          <w:color w:val="000000"/>
          <w:sz w:val="24"/>
          <w:szCs w:val="24"/>
          <w:lang w:eastAsia="pt-BR"/>
        </w:rPr>
        <w:t xml:space="preserve"> em Londres</w:t>
      </w:r>
      <w:r w:rsidRPr="00D56832">
        <w:rPr>
          <w:rFonts w:ascii="Times New Roman" w:eastAsia="Times New Roman" w:hAnsi="Times New Roman" w:cs="Times New Roman"/>
          <w:color w:val="000000"/>
          <w:sz w:val="24"/>
          <w:szCs w:val="24"/>
          <w:lang w:eastAsia="pt-BR"/>
        </w:rPr>
        <w:t>. Em sete livros e oito filmes</w:t>
      </w:r>
      <w:r w:rsidR="00D414E0">
        <w:rPr>
          <w:rFonts w:ascii="Times New Roman" w:eastAsia="Times New Roman" w:hAnsi="Times New Roman" w:cs="Times New Roman"/>
          <w:color w:val="000000"/>
          <w:sz w:val="24"/>
          <w:szCs w:val="24"/>
          <w:lang w:eastAsia="pt-BR"/>
        </w:rPr>
        <w:t xml:space="preserve"> baseados na série</w:t>
      </w:r>
      <w:r w:rsidRPr="00D56832">
        <w:rPr>
          <w:rFonts w:ascii="Times New Roman" w:eastAsia="Times New Roman" w:hAnsi="Times New Roman" w:cs="Times New Roman"/>
          <w:color w:val="000000"/>
          <w:sz w:val="24"/>
          <w:szCs w:val="24"/>
          <w:lang w:eastAsia="pt-BR"/>
        </w:rPr>
        <w:t xml:space="preserve"> podemos acompanhar os conflitos que levam </w:t>
      </w:r>
      <w:r w:rsidR="00D414E0" w:rsidRPr="00D56832">
        <w:rPr>
          <w:rFonts w:ascii="Times New Roman" w:eastAsia="Times New Roman" w:hAnsi="Times New Roman" w:cs="Times New Roman"/>
          <w:color w:val="000000"/>
          <w:sz w:val="24"/>
          <w:szCs w:val="24"/>
          <w:lang w:eastAsia="pt-BR"/>
        </w:rPr>
        <w:t>a</w:t>
      </w:r>
      <w:r w:rsidRPr="00D56832">
        <w:rPr>
          <w:rFonts w:ascii="Times New Roman" w:eastAsia="Times New Roman" w:hAnsi="Times New Roman" w:cs="Times New Roman"/>
          <w:color w:val="000000"/>
          <w:sz w:val="24"/>
          <w:szCs w:val="24"/>
          <w:lang w:eastAsia="pt-BR"/>
        </w:rPr>
        <w:t xml:space="preserve"> uma guerra dentro do mundo bruxo, sempre vistos pelos olhos do protagonista Harry Potter. </w:t>
      </w:r>
      <w:r w:rsidR="00822D86" w:rsidRPr="00D56832">
        <w:rPr>
          <w:rFonts w:ascii="Times New Roman" w:hAnsi="Times New Roman" w:cs="Times New Roman"/>
          <w:sz w:val="24"/>
          <w:szCs w:val="24"/>
        </w:rPr>
        <w:t xml:space="preserve">O sucesso da história </w:t>
      </w:r>
      <w:r w:rsidRPr="00D56832">
        <w:rPr>
          <w:rFonts w:ascii="Times New Roman" w:hAnsi="Times New Roman" w:cs="Times New Roman"/>
          <w:sz w:val="24"/>
          <w:szCs w:val="24"/>
        </w:rPr>
        <w:t>aumentou quando</w:t>
      </w:r>
      <w:r w:rsidR="00B0357D">
        <w:rPr>
          <w:rFonts w:ascii="Times New Roman" w:hAnsi="Times New Roman" w:cs="Times New Roman"/>
          <w:sz w:val="24"/>
          <w:szCs w:val="24"/>
        </w:rPr>
        <w:t>,</w:t>
      </w:r>
      <w:r w:rsidRPr="00D56832">
        <w:rPr>
          <w:rFonts w:ascii="Times New Roman" w:hAnsi="Times New Roman" w:cs="Times New Roman"/>
          <w:sz w:val="24"/>
          <w:szCs w:val="24"/>
        </w:rPr>
        <w:t xml:space="preserve"> em 2001</w:t>
      </w:r>
      <w:r w:rsidR="00B0357D">
        <w:rPr>
          <w:rFonts w:ascii="Times New Roman" w:hAnsi="Times New Roman" w:cs="Times New Roman"/>
          <w:sz w:val="24"/>
          <w:szCs w:val="24"/>
        </w:rPr>
        <w:t>,</w:t>
      </w:r>
      <w:r w:rsidRPr="00D56832">
        <w:rPr>
          <w:rFonts w:ascii="Times New Roman" w:hAnsi="Times New Roman" w:cs="Times New Roman"/>
          <w:sz w:val="24"/>
          <w:szCs w:val="24"/>
        </w:rPr>
        <w:t xml:space="preserve"> a saga foi levada às telas do cinema.</w:t>
      </w:r>
      <w:r w:rsidR="00905D24" w:rsidRPr="00D56832">
        <w:rPr>
          <w:rFonts w:ascii="Times New Roman" w:hAnsi="Times New Roman" w:cs="Times New Roman"/>
          <w:sz w:val="24"/>
          <w:szCs w:val="24"/>
        </w:rPr>
        <w:t xml:space="preserve"> </w:t>
      </w:r>
    </w:p>
    <w:p w14:paraId="3B86C2C3" w14:textId="77777777" w:rsidR="00D04F33" w:rsidRPr="00D56832" w:rsidRDefault="00D04F33" w:rsidP="00D56832">
      <w:pPr>
        <w:spacing w:after="0" w:line="360" w:lineRule="auto"/>
        <w:ind w:firstLine="357"/>
        <w:jc w:val="both"/>
        <w:rPr>
          <w:rFonts w:ascii="Times New Roman" w:eastAsia="Times New Roman" w:hAnsi="Times New Roman" w:cs="Times New Roman"/>
          <w:color w:val="000000"/>
          <w:sz w:val="24"/>
          <w:szCs w:val="24"/>
          <w:lang w:eastAsia="pt-BR"/>
        </w:rPr>
      </w:pPr>
      <w:r w:rsidRPr="00D56832">
        <w:rPr>
          <w:rFonts w:ascii="Times New Roman" w:eastAsia="Times New Roman" w:hAnsi="Times New Roman" w:cs="Times New Roman"/>
          <w:color w:val="000000"/>
          <w:sz w:val="24"/>
          <w:szCs w:val="24"/>
          <w:lang w:eastAsia="pt-BR"/>
        </w:rPr>
        <w:t xml:space="preserve">Durante a história de Harry Potter passamos a conhecer as duas grandes guerras que marcaram o mundo bruxo. A Primeira Guerra Bruxa foi um conflito que começou oficialmente em 1970, tendo seu fim apenas em 1981. Essa guerra marca o primeiro regime de terror de </w:t>
      </w:r>
      <w:r w:rsidRPr="00D56832">
        <w:rPr>
          <w:rFonts w:ascii="Times New Roman" w:eastAsia="Times New Roman" w:hAnsi="Times New Roman" w:cs="Times New Roman"/>
          <w:sz w:val="24"/>
          <w:szCs w:val="24"/>
          <w:lang w:eastAsia="pt-BR"/>
        </w:rPr>
        <w:t>Lord</w:t>
      </w:r>
      <w:r w:rsidR="003C4406" w:rsidRPr="00D56832">
        <w:rPr>
          <w:rFonts w:ascii="Times New Roman" w:eastAsia="Times New Roman" w:hAnsi="Times New Roman" w:cs="Times New Roman"/>
          <w:sz w:val="24"/>
          <w:szCs w:val="24"/>
          <w:lang w:eastAsia="pt-BR"/>
        </w:rPr>
        <w:t>e</w:t>
      </w:r>
      <w:r w:rsidRPr="00D56832">
        <w:rPr>
          <w:rFonts w:ascii="Times New Roman" w:eastAsia="Times New Roman" w:hAnsi="Times New Roman" w:cs="Times New Roman"/>
          <w:sz w:val="24"/>
          <w:szCs w:val="24"/>
          <w:lang w:eastAsia="pt-BR"/>
        </w:rPr>
        <w:t xml:space="preserve"> </w:t>
      </w:r>
      <w:proofErr w:type="spellStart"/>
      <w:r w:rsidRPr="00D56832">
        <w:rPr>
          <w:rFonts w:ascii="Times New Roman" w:eastAsia="Times New Roman" w:hAnsi="Times New Roman" w:cs="Times New Roman"/>
          <w:sz w:val="24"/>
          <w:szCs w:val="24"/>
          <w:lang w:eastAsia="pt-BR"/>
        </w:rPr>
        <w:t>Voldermort</w:t>
      </w:r>
      <w:proofErr w:type="spellEnd"/>
      <w:r w:rsidRPr="00D56832">
        <w:rPr>
          <w:rFonts w:ascii="Times New Roman" w:eastAsia="Times New Roman" w:hAnsi="Times New Roman" w:cs="Times New Roman"/>
          <w:color w:val="000000"/>
          <w:sz w:val="24"/>
          <w:szCs w:val="24"/>
          <w:lang w:eastAsia="pt-BR"/>
        </w:rPr>
        <w:t>. O Lorde das Trevas, contando com a ajuda dos seus Comensais da Morte</w:t>
      </w:r>
      <w:r w:rsidR="00AD3DFC">
        <w:rPr>
          <w:rFonts w:ascii="Times New Roman" w:eastAsia="Times New Roman" w:hAnsi="Times New Roman" w:cs="Times New Roman"/>
          <w:color w:val="000000"/>
          <w:sz w:val="24"/>
          <w:szCs w:val="24"/>
          <w:lang w:eastAsia="pt-BR"/>
        </w:rPr>
        <w:t>,</w:t>
      </w:r>
      <w:r w:rsidRPr="00D56832">
        <w:rPr>
          <w:rFonts w:ascii="Times New Roman" w:eastAsia="Times New Roman" w:hAnsi="Times New Roman" w:cs="Times New Roman"/>
          <w:color w:val="000000"/>
          <w:sz w:val="24"/>
          <w:szCs w:val="24"/>
          <w:lang w:eastAsia="pt-BR"/>
        </w:rPr>
        <w:t xml:space="preserve"> se opôs ao Ministério da Magia por acreditar na “supremacia puro-sangue”, ou seja, que </w:t>
      </w:r>
      <w:r w:rsidR="00D414E0">
        <w:rPr>
          <w:rFonts w:ascii="Times New Roman" w:eastAsia="Times New Roman" w:hAnsi="Times New Roman" w:cs="Times New Roman"/>
          <w:color w:val="000000"/>
          <w:sz w:val="24"/>
          <w:szCs w:val="24"/>
          <w:lang w:eastAsia="pt-BR"/>
        </w:rPr>
        <w:t xml:space="preserve">os </w:t>
      </w:r>
      <w:r w:rsidRPr="00D56832">
        <w:rPr>
          <w:rFonts w:ascii="Times New Roman" w:eastAsia="Times New Roman" w:hAnsi="Times New Roman" w:cs="Times New Roman"/>
          <w:color w:val="000000"/>
          <w:sz w:val="24"/>
          <w:szCs w:val="24"/>
          <w:lang w:eastAsia="pt-BR"/>
        </w:rPr>
        <w:t xml:space="preserve">bruxos e </w:t>
      </w:r>
      <w:r w:rsidR="00D414E0">
        <w:rPr>
          <w:rFonts w:ascii="Times New Roman" w:eastAsia="Times New Roman" w:hAnsi="Times New Roman" w:cs="Times New Roman"/>
          <w:color w:val="000000"/>
          <w:sz w:val="24"/>
          <w:szCs w:val="24"/>
          <w:lang w:eastAsia="pt-BR"/>
        </w:rPr>
        <w:t xml:space="preserve">as </w:t>
      </w:r>
      <w:r w:rsidRPr="00D56832">
        <w:rPr>
          <w:rFonts w:ascii="Times New Roman" w:eastAsia="Times New Roman" w:hAnsi="Times New Roman" w:cs="Times New Roman"/>
          <w:color w:val="000000"/>
          <w:sz w:val="24"/>
          <w:szCs w:val="24"/>
          <w:lang w:eastAsia="pt-BR"/>
        </w:rPr>
        <w:t>bruxas cuja</w:t>
      </w:r>
      <w:r w:rsidR="00D414E0">
        <w:rPr>
          <w:rFonts w:ascii="Times New Roman" w:eastAsia="Times New Roman" w:hAnsi="Times New Roman" w:cs="Times New Roman"/>
          <w:color w:val="000000"/>
          <w:sz w:val="24"/>
          <w:szCs w:val="24"/>
          <w:lang w:eastAsia="pt-BR"/>
        </w:rPr>
        <w:t>s</w:t>
      </w:r>
      <w:r w:rsidRPr="00D56832">
        <w:rPr>
          <w:rFonts w:ascii="Times New Roman" w:eastAsia="Times New Roman" w:hAnsi="Times New Roman" w:cs="Times New Roman"/>
          <w:color w:val="000000"/>
          <w:sz w:val="24"/>
          <w:szCs w:val="24"/>
          <w:lang w:eastAsia="pt-BR"/>
        </w:rPr>
        <w:t xml:space="preserve"> fa</w:t>
      </w:r>
      <w:r w:rsidR="0098104F" w:rsidRPr="00D56832">
        <w:rPr>
          <w:rFonts w:ascii="Times New Roman" w:eastAsia="Times New Roman" w:hAnsi="Times New Roman" w:cs="Times New Roman"/>
          <w:color w:val="000000"/>
          <w:sz w:val="24"/>
          <w:szCs w:val="24"/>
          <w:lang w:eastAsia="pt-BR"/>
        </w:rPr>
        <w:t>mília</w:t>
      </w:r>
      <w:r w:rsidR="00D414E0">
        <w:rPr>
          <w:rFonts w:ascii="Times New Roman" w:eastAsia="Times New Roman" w:hAnsi="Times New Roman" w:cs="Times New Roman"/>
          <w:color w:val="000000"/>
          <w:sz w:val="24"/>
          <w:szCs w:val="24"/>
          <w:lang w:eastAsia="pt-BR"/>
        </w:rPr>
        <w:t>s</w:t>
      </w:r>
      <w:r w:rsidR="0098104F" w:rsidRPr="00D56832">
        <w:rPr>
          <w:rFonts w:ascii="Times New Roman" w:eastAsia="Times New Roman" w:hAnsi="Times New Roman" w:cs="Times New Roman"/>
          <w:color w:val="000000"/>
          <w:sz w:val="24"/>
          <w:szCs w:val="24"/>
          <w:lang w:eastAsia="pt-BR"/>
        </w:rPr>
        <w:t xml:space="preserve"> não se </w:t>
      </w:r>
      <w:r w:rsidR="00D414E0" w:rsidRPr="00D56832">
        <w:rPr>
          <w:rFonts w:ascii="Times New Roman" w:eastAsia="Times New Roman" w:hAnsi="Times New Roman" w:cs="Times New Roman"/>
          <w:color w:val="000000"/>
          <w:sz w:val="24"/>
          <w:szCs w:val="24"/>
          <w:lang w:eastAsia="pt-BR"/>
        </w:rPr>
        <w:t>cas</w:t>
      </w:r>
      <w:r w:rsidR="00D414E0">
        <w:rPr>
          <w:rFonts w:ascii="Times New Roman" w:eastAsia="Times New Roman" w:hAnsi="Times New Roman" w:cs="Times New Roman"/>
          <w:color w:val="000000"/>
          <w:sz w:val="24"/>
          <w:szCs w:val="24"/>
          <w:lang w:eastAsia="pt-BR"/>
        </w:rPr>
        <w:t>aram</w:t>
      </w:r>
      <w:r w:rsidR="00D414E0" w:rsidRPr="00D56832">
        <w:rPr>
          <w:rFonts w:ascii="Times New Roman" w:eastAsia="Times New Roman" w:hAnsi="Times New Roman" w:cs="Times New Roman"/>
          <w:color w:val="000000"/>
          <w:sz w:val="24"/>
          <w:szCs w:val="24"/>
          <w:lang w:eastAsia="pt-BR"/>
        </w:rPr>
        <w:t xml:space="preserve"> </w:t>
      </w:r>
      <w:r w:rsidR="0098104F" w:rsidRPr="00D56832">
        <w:rPr>
          <w:rFonts w:ascii="Times New Roman" w:eastAsia="Times New Roman" w:hAnsi="Times New Roman" w:cs="Times New Roman"/>
          <w:color w:val="000000"/>
          <w:sz w:val="24"/>
          <w:szCs w:val="24"/>
          <w:lang w:eastAsia="pt-BR"/>
        </w:rPr>
        <w:t xml:space="preserve">com </w:t>
      </w:r>
      <w:r w:rsidR="0098104F" w:rsidRPr="00D56832">
        <w:rPr>
          <w:rFonts w:ascii="Times New Roman" w:eastAsia="Times New Roman" w:hAnsi="Times New Roman" w:cs="Times New Roman"/>
          <w:sz w:val="24"/>
          <w:szCs w:val="24"/>
          <w:lang w:eastAsia="pt-BR"/>
        </w:rPr>
        <w:t>trouxas ou nascidos-trouxas</w:t>
      </w:r>
      <w:r w:rsidRPr="00D56832">
        <w:rPr>
          <w:rFonts w:ascii="Times New Roman" w:eastAsia="Times New Roman" w:hAnsi="Times New Roman" w:cs="Times New Roman"/>
          <w:sz w:val="24"/>
          <w:szCs w:val="24"/>
          <w:lang w:eastAsia="pt-BR"/>
        </w:rPr>
        <w:t xml:space="preserve"> </w:t>
      </w:r>
      <w:r w:rsidRPr="00D56832">
        <w:rPr>
          <w:rFonts w:ascii="Times New Roman" w:eastAsia="Times New Roman" w:hAnsi="Times New Roman" w:cs="Times New Roman"/>
          <w:color w:val="000000"/>
          <w:sz w:val="24"/>
          <w:szCs w:val="24"/>
          <w:lang w:eastAsia="pt-BR"/>
        </w:rPr>
        <w:t xml:space="preserve">eram superiores aos outros e deveriam governá-los. A Primeira Guerra Bruxa chega perto do fim quando Voldemort toma conhecimento da primeira profecia de Sibila </w:t>
      </w:r>
      <w:proofErr w:type="spellStart"/>
      <w:r w:rsidRPr="00D56832">
        <w:rPr>
          <w:rFonts w:ascii="Times New Roman" w:eastAsia="Times New Roman" w:hAnsi="Times New Roman" w:cs="Times New Roman"/>
          <w:color w:val="000000"/>
          <w:sz w:val="24"/>
          <w:szCs w:val="24"/>
          <w:lang w:eastAsia="pt-BR"/>
        </w:rPr>
        <w:t>Trelawney</w:t>
      </w:r>
      <w:proofErr w:type="spellEnd"/>
      <w:r w:rsidRPr="00D56832">
        <w:rPr>
          <w:rFonts w:ascii="Times New Roman" w:eastAsia="Times New Roman" w:hAnsi="Times New Roman" w:cs="Times New Roman"/>
          <w:color w:val="000000"/>
          <w:sz w:val="24"/>
          <w:szCs w:val="24"/>
          <w:lang w:eastAsia="pt-BR"/>
        </w:rPr>
        <w:t>:</w:t>
      </w:r>
    </w:p>
    <w:p w14:paraId="3BEA95D2" w14:textId="77777777" w:rsidR="008D027F" w:rsidRDefault="00D04F33" w:rsidP="00560DBA">
      <w:pPr>
        <w:spacing w:after="0" w:line="240" w:lineRule="auto"/>
        <w:ind w:left="2268"/>
        <w:jc w:val="both"/>
        <w:rPr>
          <w:rFonts w:ascii="Times New Roman" w:eastAsia="Times New Roman" w:hAnsi="Times New Roman" w:cs="Times New Roman"/>
          <w:sz w:val="20"/>
          <w:szCs w:val="24"/>
          <w:lang w:eastAsia="pt-BR"/>
        </w:rPr>
      </w:pPr>
      <w:r w:rsidRPr="00D56832">
        <w:rPr>
          <w:rFonts w:ascii="Times New Roman" w:eastAsia="Times New Roman" w:hAnsi="Times New Roman" w:cs="Times New Roman"/>
          <w:color w:val="000000"/>
          <w:sz w:val="20"/>
          <w:szCs w:val="24"/>
          <w:lang w:eastAsia="pt-BR"/>
        </w:rPr>
        <w:t xml:space="preserve">Aquele com o poder de vencer o Lorde </w:t>
      </w:r>
      <w:r w:rsidR="00062023" w:rsidRPr="00D56832">
        <w:rPr>
          <w:rFonts w:ascii="Times New Roman" w:eastAsia="Times New Roman" w:hAnsi="Times New Roman" w:cs="Times New Roman"/>
          <w:color w:val="000000"/>
          <w:sz w:val="20"/>
          <w:szCs w:val="24"/>
          <w:lang w:eastAsia="pt-BR"/>
        </w:rPr>
        <w:t>das Trevas</w:t>
      </w:r>
      <w:r w:rsidRPr="00D56832">
        <w:rPr>
          <w:rFonts w:ascii="Times New Roman" w:eastAsia="Times New Roman" w:hAnsi="Times New Roman" w:cs="Times New Roman"/>
          <w:color w:val="000000"/>
          <w:sz w:val="20"/>
          <w:szCs w:val="24"/>
          <w:lang w:eastAsia="pt-BR"/>
        </w:rPr>
        <w:t xml:space="preserve"> se aproxima... </w:t>
      </w:r>
      <w:r w:rsidR="00062023" w:rsidRPr="00D56832">
        <w:rPr>
          <w:rFonts w:ascii="Times New Roman" w:eastAsia="Times New Roman" w:hAnsi="Times New Roman" w:cs="Times New Roman"/>
          <w:color w:val="000000"/>
          <w:sz w:val="20"/>
          <w:szCs w:val="24"/>
          <w:lang w:eastAsia="pt-BR"/>
        </w:rPr>
        <w:t>n</w:t>
      </w:r>
      <w:r w:rsidRPr="00D56832">
        <w:rPr>
          <w:rFonts w:ascii="Times New Roman" w:eastAsia="Times New Roman" w:hAnsi="Times New Roman" w:cs="Times New Roman"/>
          <w:color w:val="000000"/>
          <w:sz w:val="20"/>
          <w:szCs w:val="24"/>
          <w:lang w:eastAsia="pt-BR"/>
        </w:rPr>
        <w:t>ascido d</w:t>
      </w:r>
      <w:r w:rsidR="00062023" w:rsidRPr="00D56832">
        <w:rPr>
          <w:rFonts w:ascii="Times New Roman" w:eastAsia="Times New Roman" w:hAnsi="Times New Roman" w:cs="Times New Roman"/>
          <w:color w:val="000000"/>
          <w:sz w:val="20"/>
          <w:szCs w:val="24"/>
          <w:lang w:eastAsia="pt-BR"/>
        </w:rPr>
        <w:t>os</w:t>
      </w:r>
      <w:r w:rsidRPr="00D56832">
        <w:rPr>
          <w:rFonts w:ascii="Times New Roman" w:eastAsia="Times New Roman" w:hAnsi="Times New Roman" w:cs="Times New Roman"/>
          <w:color w:val="000000"/>
          <w:sz w:val="20"/>
          <w:szCs w:val="24"/>
          <w:lang w:eastAsia="pt-BR"/>
        </w:rPr>
        <w:t xml:space="preserve"> que o desafiaram</w:t>
      </w:r>
      <w:r w:rsidR="00062023" w:rsidRPr="00D56832">
        <w:rPr>
          <w:rFonts w:ascii="Times New Roman" w:eastAsia="Times New Roman" w:hAnsi="Times New Roman" w:cs="Times New Roman"/>
          <w:color w:val="000000"/>
          <w:sz w:val="20"/>
          <w:szCs w:val="24"/>
          <w:lang w:eastAsia="pt-BR"/>
        </w:rPr>
        <w:t xml:space="preserve"> três vezes</w:t>
      </w:r>
      <w:r w:rsidRPr="00D56832">
        <w:rPr>
          <w:rFonts w:ascii="Times New Roman" w:eastAsia="Times New Roman" w:hAnsi="Times New Roman" w:cs="Times New Roman"/>
          <w:color w:val="000000"/>
          <w:sz w:val="20"/>
          <w:szCs w:val="24"/>
          <w:lang w:eastAsia="pt-BR"/>
        </w:rPr>
        <w:t xml:space="preserve">, nascido ao </w:t>
      </w:r>
      <w:r w:rsidR="00062023" w:rsidRPr="00D56832">
        <w:rPr>
          <w:rFonts w:ascii="Times New Roman" w:eastAsia="Times New Roman" w:hAnsi="Times New Roman" w:cs="Times New Roman"/>
          <w:color w:val="000000"/>
          <w:sz w:val="20"/>
          <w:szCs w:val="24"/>
          <w:lang w:eastAsia="pt-BR"/>
        </w:rPr>
        <w:t xml:space="preserve">terminar </w:t>
      </w:r>
      <w:r w:rsidRPr="00D56832">
        <w:rPr>
          <w:rFonts w:ascii="Times New Roman" w:eastAsia="Times New Roman" w:hAnsi="Times New Roman" w:cs="Times New Roman"/>
          <w:color w:val="000000"/>
          <w:sz w:val="20"/>
          <w:szCs w:val="24"/>
          <w:lang w:eastAsia="pt-BR"/>
        </w:rPr>
        <w:t xml:space="preserve">o sétimo mês... </w:t>
      </w:r>
      <w:r w:rsidR="00062023" w:rsidRPr="00D56832">
        <w:rPr>
          <w:rFonts w:ascii="Times New Roman" w:eastAsia="Times New Roman" w:hAnsi="Times New Roman" w:cs="Times New Roman"/>
          <w:color w:val="000000"/>
          <w:sz w:val="20"/>
          <w:szCs w:val="24"/>
          <w:lang w:eastAsia="pt-BR"/>
        </w:rPr>
        <w:t>e</w:t>
      </w:r>
      <w:r w:rsidRPr="00D56832">
        <w:rPr>
          <w:rFonts w:ascii="Times New Roman" w:eastAsia="Times New Roman" w:hAnsi="Times New Roman" w:cs="Times New Roman"/>
          <w:color w:val="000000"/>
          <w:sz w:val="20"/>
          <w:szCs w:val="24"/>
          <w:lang w:eastAsia="pt-BR"/>
        </w:rPr>
        <w:t xml:space="preserve"> o Lorde </w:t>
      </w:r>
      <w:r w:rsidR="00062023" w:rsidRPr="00D56832">
        <w:rPr>
          <w:rFonts w:ascii="Times New Roman" w:eastAsia="Times New Roman" w:hAnsi="Times New Roman" w:cs="Times New Roman"/>
          <w:color w:val="000000"/>
          <w:sz w:val="20"/>
          <w:szCs w:val="24"/>
          <w:lang w:eastAsia="pt-BR"/>
        </w:rPr>
        <w:t>das Trevas</w:t>
      </w:r>
      <w:r w:rsidRPr="00D56832">
        <w:rPr>
          <w:rFonts w:ascii="Times New Roman" w:eastAsia="Times New Roman" w:hAnsi="Times New Roman" w:cs="Times New Roman"/>
          <w:color w:val="000000"/>
          <w:sz w:val="20"/>
          <w:szCs w:val="24"/>
          <w:lang w:eastAsia="pt-BR"/>
        </w:rPr>
        <w:t xml:space="preserve"> </w:t>
      </w:r>
      <w:r w:rsidR="00062023" w:rsidRPr="00D56832">
        <w:rPr>
          <w:rFonts w:ascii="Times New Roman" w:eastAsia="Times New Roman" w:hAnsi="Times New Roman" w:cs="Times New Roman"/>
          <w:color w:val="000000"/>
          <w:sz w:val="20"/>
          <w:szCs w:val="24"/>
          <w:lang w:eastAsia="pt-BR"/>
        </w:rPr>
        <w:t>o marcará</w:t>
      </w:r>
      <w:r w:rsidRPr="00D56832">
        <w:rPr>
          <w:rFonts w:ascii="Times New Roman" w:eastAsia="Times New Roman" w:hAnsi="Times New Roman" w:cs="Times New Roman"/>
          <w:color w:val="000000"/>
          <w:sz w:val="20"/>
          <w:szCs w:val="24"/>
          <w:lang w:eastAsia="pt-BR"/>
        </w:rPr>
        <w:t xml:space="preserve"> como seu </w:t>
      </w:r>
      <w:proofErr w:type="gramStart"/>
      <w:r w:rsidRPr="00D56832">
        <w:rPr>
          <w:rFonts w:ascii="Times New Roman" w:eastAsia="Times New Roman" w:hAnsi="Times New Roman" w:cs="Times New Roman"/>
          <w:color w:val="000000"/>
          <w:sz w:val="20"/>
          <w:szCs w:val="24"/>
          <w:lang w:eastAsia="pt-BR"/>
        </w:rPr>
        <w:t>igual</w:t>
      </w:r>
      <w:proofErr w:type="gramEnd"/>
      <w:r w:rsidRPr="00D56832">
        <w:rPr>
          <w:rFonts w:ascii="Times New Roman" w:eastAsia="Times New Roman" w:hAnsi="Times New Roman" w:cs="Times New Roman"/>
          <w:color w:val="000000"/>
          <w:sz w:val="20"/>
          <w:szCs w:val="24"/>
          <w:lang w:eastAsia="pt-BR"/>
        </w:rPr>
        <w:t xml:space="preserve"> mas ele terá um poder </w:t>
      </w:r>
      <w:r w:rsidR="00062023" w:rsidRPr="00D56832">
        <w:rPr>
          <w:rFonts w:ascii="Times New Roman" w:eastAsia="Times New Roman" w:hAnsi="Times New Roman" w:cs="Times New Roman"/>
          <w:color w:val="000000"/>
          <w:sz w:val="20"/>
          <w:szCs w:val="24"/>
          <w:lang w:eastAsia="pt-BR"/>
        </w:rPr>
        <w:t>que o</w:t>
      </w:r>
      <w:r w:rsidRPr="00D56832">
        <w:rPr>
          <w:rFonts w:ascii="Times New Roman" w:eastAsia="Times New Roman" w:hAnsi="Times New Roman" w:cs="Times New Roman"/>
          <w:color w:val="000000"/>
          <w:sz w:val="20"/>
          <w:szCs w:val="24"/>
          <w:lang w:eastAsia="pt-BR"/>
        </w:rPr>
        <w:t xml:space="preserve"> Lorde </w:t>
      </w:r>
      <w:r w:rsidR="00062023" w:rsidRPr="00D56832">
        <w:rPr>
          <w:rFonts w:ascii="Times New Roman" w:eastAsia="Times New Roman" w:hAnsi="Times New Roman" w:cs="Times New Roman"/>
          <w:color w:val="000000"/>
          <w:sz w:val="20"/>
          <w:szCs w:val="24"/>
          <w:lang w:eastAsia="pt-BR"/>
        </w:rPr>
        <w:t>das Trevas desconhece</w:t>
      </w:r>
      <w:r w:rsidRPr="00D56832">
        <w:rPr>
          <w:rFonts w:ascii="Times New Roman" w:eastAsia="Times New Roman" w:hAnsi="Times New Roman" w:cs="Times New Roman"/>
          <w:color w:val="000000"/>
          <w:sz w:val="20"/>
          <w:szCs w:val="24"/>
          <w:lang w:eastAsia="pt-BR"/>
        </w:rPr>
        <w:t xml:space="preserve">... </w:t>
      </w:r>
      <w:r w:rsidR="00062023" w:rsidRPr="00D56832">
        <w:rPr>
          <w:rFonts w:ascii="Times New Roman" w:eastAsia="Times New Roman" w:hAnsi="Times New Roman" w:cs="Times New Roman"/>
          <w:color w:val="000000"/>
          <w:sz w:val="20"/>
          <w:szCs w:val="24"/>
          <w:lang w:eastAsia="pt-BR"/>
        </w:rPr>
        <w:t>e</w:t>
      </w:r>
      <w:r w:rsidRPr="00D56832">
        <w:rPr>
          <w:rFonts w:ascii="Times New Roman" w:eastAsia="Times New Roman" w:hAnsi="Times New Roman" w:cs="Times New Roman"/>
          <w:color w:val="000000"/>
          <w:sz w:val="20"/>
          <w:szCs w:val="24"/>
          <w:lang w:eastAsia="pt-BR"/>
        </w:rPr>
        <w:t xml:space="preserve"> um</w:t>
      </w:r>
      <w:r w:rsidR="00062023" w:rsidRPr="00D56832">
        <w:rPr>
          <w:rFonts w:ascii="Times New Roman" w:eastAsia="Times New Roman" w:hAnsi="Times New Roman" w:cs="Times New Roman"/>
          <w:color w:val="000000"/>
          <w:sz w:val="20"/>
          <w:szCs w:val="24"/>
          <w:lang w:eastAsia="pt-BR"/>
        </w:rPr>
        <w:t xml:space="preserve"> dos dois</w:t>
      </w:r>
      <w:r w:rsidRPr="00D56832">
        <w:rPr>
          <w:rFonts w:ascii="Times New Roman" w:eastAsia="Times New Roman" w:hAnsi="Times New Roman" w:cs="Times New Roman"/>
          <w:color w:val="000000"/>
          <w:sz w:val="20"/>
          <w:szCs w:val="24"/>
          <w:lang w:eastAsia="pt-BR"/>
        </w:rPr>
        <w:t xml:space="preserve"> deve</w:t>
      </w:r>
      <w:r w:rsidR="00062023" w:rsidRPr="00D56832">
        <w:rPr>
          <w:rFonts w:ascii="Times New Roman" w:eastAsia="Times New Roman" w:hAnsi="Times New Roman" w:cs="Times New Roman"/>
          <w:color w:val="000000"/>
          <w:sz w:val="20"/>
          <w:szCs w:val="24"/>
          <w:lang w:eastAsia="pt-BR"/>
        </w:rPr>
        <w:t>rá</w:t>
      </w:r>
      <w:r w:rsidRPr="00D56832">
        <w:rPr>
          <w:rFonts w:ascii="Times New Roman" w:eastAsia="Times New Roman" w:hAnsi="Times New Roman" w:cs="Times New Roman"/>
          <w:color w:val="000000"/>
          <w:sz w:val="20"/>
          <w:szCs w:val="24"/>
          <w:lang w:eastAsia="pt-BR"/>
        </w:rPr>
        <w:t xml:space="preserve"> morrer </w:t>
      </w:r>
      <w:r w:rsidR="00062023" w:rsidRPr="00D56832">
        <w:rPr>
          <w:rFonts w:ascii="Times New Roman" w:eastAsia="Times New Roman" w:hAnsi="Times New Roman" w:cs="Times New Roman"/>
          <w:color w:val="000000"/>
          <w:sz w:val="20"/>
          <w:szCs w:val="24"/>
          <w:lang w:eastAsia="pt-BR"/>
        </w:rPr>
        <w:t>na</w:t>
      </w:r>
      <w:r w:rsidRPr="00D56832">
        <w:rPr>
          <w:rFonts w:ascii="Times New Roman" w:eastAsia="Times New Roman" w:hAnsi="Times New Roman" w:cs="Times New Roman"/>
          <w:color w:val="000000"/>
          <w:sz w:val="20"/>
          <w:szCs w:val="24"/>
          <w:lang w:eastAsia="pt-BR"/>
        </w:rPr>
        <w:t xml:space="preserve"> mão</w:t>
      </w:r>
      <w:r w:rsidR="00062023" w:rsidRPr="00D56832">
        <w:rPr>
          <w:rFonts w:ascii="Times New Roman" w:eastAsia="Times New Roman" w:hAnsi="Times New Roman" w:cs="Times New Roman"/>
          <w:color w:val="000000"/>
          <w:sz w:val="20"/>
          <w:szCs w:val="24"/>
          <w:lang w:eastAsia="pt-BR"/>
        </w:rPr>
        <w:t xml:space="preserve"> </w:t>
      </w:r>
      <w:r w:rsidRPr="00D56832">
        <w:rPr>
          <w:rFonts w:ascii="Times New Roman" w:eastAsia="Times New Roman" w:hAnsi="Times New Roman" w:cs="Times New Roman"/>
          <w:color w:val="000000"/>
          <w:sz w:val="20"/>
          <w:szCs w:val="24"/>
          <w:lang w:eastAsia="pt-BR"/>
        </w:rPr>
        <w:t xml:space="preserve">do </w:t>
      </w:r>
      <w:r w:rsidRPr="00D56832">
        <w:rPr>
          <w:rFonts w:ascii="Times New Roman" w:eastAsia="Times New Roman" w:hAnsi="Times New Roman" w:cs="Times New Roman"/>
          <w:sz w:val="20"/>
          <w:szCs w:val="24"/>
          <w:lang w:eastAsia="pt-BR"/>
        </w:rPr>
        <w:t>outro po</w:t>
      </w:r>
      <w:r w:rsidR="00062023" w:rsidRPr="00D56832">
        <w:rPr>
          <w:rFonts w:ascii="Times New Roman" w:eastAsia="Times New Roman" w:hAnsi="Times New Roman" w:cs="Times New Roman"/>
          <w:sz w:val="20"/>
          <w:szCs w:val="24"/>
          <w:lang w:eastAsia="pt-BR"/>
        </w:rPr>
        <w:t>is</w:t>
      </w:r>
      <w:r w:rsidRPr="00D56832">
        <w:rPr>
          <w:rFonts w:ascii="Times New Roman" w:eastAsia="Times New Roman" w:hAnsi="Times New Roman" w:cs="Times New Roman"/>
          <w:sz w:val="20"/>
          <w:szCs w:val="24"/>
          <w:lang w:eastAsia="pt-BR"/>
        </w:rPr>
        <w:t xml:space="preserve"> nenhum poderá viver enquanto o outro sobr</w:t>
      </w:r>
      <w:r w:rsidR="001272A6" w:rsidRPr="00D56832">
        <w:rPr>
          <w:rFonts w:ascii="Times New Roman" w:eastAsia="Times New Roman" w:hAnsi="Times New Roman" w:cs="Times New Roman"/>
          <w:sz w:val="20"/>
          <w:szCs w:val="24"/>
          <w:lang w:eastAsia="pt-BR"/>
        </w:rPr>
        <w:t>eviver... (ROWLING, 2003, p. 680</w:t>
      </w:r>
      <w:r w:rsidRPr="00D56832">
        <w:rPr>
          <w:rFonts w:ascii="Times New Roman" w:eastAsia="Times New Roman" w:hAnsi="Times New Roman" w:cs="Times New Roman"/>
          <w:sz w:val="20"/>
          <w:szCs w:val="24"/>
          <w:lang w:eastAsia="pt-BR"/>
        </w:rPr>
        <w:t>)</w:t>
      </w:r>
    </w:p>
    <w:p w14:paraId="3182711B" w14:textId="77777777" w:rsidR="00A52846" w:rsidRPr="00D56832" w:rsidRDefault="00A52846" w:rsidP="00560DBA">
      <w:pPr>
        <w:spacing w:after="0" w:line="240" w:lineRule="auto"/>
        <w:ind w:left="2268"/>
        <w:jc w:val="both"/>
        <w:rPr>
          <w:rFonts w:ascii="Times New Roman" w:eastAsia="Times New Roman" w:hAnsi="Times New Roman" w:cs="Times New Roman"/>
          <w:sz w:val="20"/>
          <w:szCs w:val="24"/>
          <w:lang w:eastAsia="pt-BR"/>
        </w:rPr>
      </w:pPr>
    </w:p>
    <w:p w14:paraId="7439EE26" w14:textId="77777777" w:rsidR="00D04F33" w:rsidRPr="00D56832" w:rsidRDefault="00D04F33" w:rsidP="00D56832">
      <w:pPr>
        <w:spacing w:after="0" w:line="360" w:lineRule="auto"/>
        <w:jc w:val="both"/>
        <w:rPr>
          <w:rFonts w:ascii="Times New Roman" w:eastAsia="Times New Roman" w:hAnsi="Times New Roman" w:cs="Times New Roman"/>
          <w:sz w:val="24"/>
          <w:szCs w:val="24"/>
          <w:highlight w:val="yellow"/>
          <w:lang w:eastAsia="pt-BR"/>
        </w:rPr>
      </w:pPr>
      <w:r w:rsidRPr="00D56832">
        <w:rPr>
          <w:rFonts w:ascii="Times New Roman" w:eastAsia="Times New Roman" w:hAnsi="Times New Roman" w:cs="Times New Roman"/>
          <w:color w:val="000000"/>
          <w:sz w:val="24"/>
          <w:szCs w:val="24"/>
          <w:lang w:eastAsia="pt-BR"/>
        </w:rPr>
        <w:t xml:space="preserve">      </w:t>
      </w:r>
      <w:r w:rsidRPr="00D56832">
        <w:rPr>
          <w:rFonts w:ascii="Times New Roman" w:eastAsia="Times New Roman" w:hAnsi="Times New Roman" w:cs="Times New Roman"/>
          <w:color w:val="000000"/>
          <w:sz w:val="24"/>
          <w:szCs w:val="24"/>
          <w:lang w:eastAsia="pt-BR"/>
        </w:rPr>
        <w:tab/>
        <w:t xml:space="preserve">Voldemort interpreta </w:t>
      </w:r>
      <w:r w:rsidR="00D414E0">
        <w:rPr>
          <w:rFonts w:ascii="Times New Roman" w:eastAsia="Times New Roman" w:hAnsi="Times New Roman" w:cs="Times New Roman"/>
          <w:color w:val="000000"/>
          <w:sz w:val="24"/>
          <w:szCs w:val="24"/>
          <w:lang w:eastAsia="pt-BR"/>
        </w:rPr>
        <w:t xml:space="preserve">que </w:t>
      </w:r>
      <w:r w:rsidRPr="00D56832">
        <w:rPr>
          <w:rFonts w:ascii="Times New Roman" w:eastAsia="Times New Roman" w:hAnsi="Times New Roman" w:cs="Times New Roman"/>
          <w:color w:val="000000"/>
          <w:sz w:val="24"/>
          <w:szCs w:val="24"/>
          <w:lang w:eastAsia="pt-BR"/>
        </w:rPr>
        <w:t xml:space="preserve">a criança da profecia </w:t>
      </w:r>
      <w:r w:rsidR="00D414E0">
        <w:rPr>
          <w:rFonts w:ascii="Times New Roman" w:eastAsia="Times New Roman" w:hAnsi="Times New Roman" w:cs="Times New Roman"/>
          <w:color w:val="000000"/>
          <w:sz w:val="24"/>
          <w:szCs w:val="24"/>
          <w:lang w:eastAsia="pt-BR"/>
        </w:rPr>
        <w:t>é</w:t>
      </w:r>
      <w:r w:rsidRPr="00D56832">
        <w:rPr>
          <w:rFonts w:ascii="Times New Roman" w:eastAsia="Times New Roman" w:hAnsi="Times New Roman" w:cs="Times New Roman"/>
          <w:color w:val="000000"/>
          <w:sz w:val="24"/>
          <w:szCs w:val="24"/>
          <w:lang w:eastAsia="pt-BR"/>
        </w:rPr>
        <w:t xml:space="preserve"> o filho recém-nascido da família Potter. Em 31 de </w:t>
      </w:r>
      <w:r w:rsidR="00D414E0">
        <w:rPr>
          <w:rFonts w:ascii="Times New Roman" w:eastAsia="Times New Roman" w:hAnsi="Times New Roman" w:cs="Times New Roman"/>
          <w:color w:val="000000"/>
          <w:sz w:val="24"/>
          <w:szCs w:val="24"/>
          <w:lang w:eastAsia="pt-BR"/>
        </w:rPr>
        <w:t>o</w:t>
      </w:r>
      <w:r w:rsidR="00D414E0" w:rsidRPr="00D56832">
        <w:rPr>
          <w:rFonts w:ascii="Times New Roman" w:eastAsia="Times New Roman" w:hAnsi="Times New Roman" w:cs="Times New Roman"/>
          <w:color w:val="000000"/>
          <w:sz w:val="24"/>
          <w:szCs w:val="24"/>
          <w:lang w:eastAsia="pt-BR"/>
        </w:rPr>
        <w:t xml:space="preserve">utubro </w:t>
      </w:r>
      <w:r w:rsidRPr="00D56832">
        <w:rPr>
          <w:rFonts w:ascii="Times New Roman" w:eastAsia="Times New Roman" w:hAnsi="Times New Roman" w:cs="Times New Roman"/>
          <w:color w:val="000000"/>
          <w:sz w:val="24"/>
          <w:szCs w:val="24"/>
          <w:lang w:eastAsia="pt-BR"/>
        </w:rPr>
        <w:t>de 1981, ele vai até a casa dos Potter e assassina Tiago Potter</w:t>
      </w:r>
      <w:r w:rsidR="00D414E0">
        <w:rPr>
          <w:rFonts w:ascii="Times New Roman" w:eastAsia="Times New Roman" w:hAnsi="Times New Roman" w:cs="Times New Roman"/>
          <w:color w:val="000000"/>
          <w:sz w:val="24"/>
          <w:szCs w:val="24"/>
          <w:lang w:eastAsia="pt-BR"/>
        </w:rPr>
        <w:t>, o pai de Harry Potter</w:t>
      </w:r>
      <w:r w:rsidRPr="00D56832">
        <w:rPr>
          <w:rFonts w:ascii="Times New Roman" w:eastAsia="Times New Roman" w:hAnsi="Times New Roman" w:cs="Times New Roman"/>
          <w:color w:val="000000"/>
          <w:sz w:val="24"/>
          <w:szCs w:val="24"/>
          <w:lang w:eastAsia="pt-BR"/>
        </w:rPr>
        <w:t>. Subindo as escadas</w:t>
      </w:r>
      <w:r w:rsidR="00D414E0">
        <w:rPr>
          <w:rFonts w:ascii="Times New Roman" w:eastAsia="Times New Roman" w:hAnsi="Times New Roman" w:cs="Times New Roman"/>
          <w:color w:val="000000"/>
          <w:sz w:val="24"/>
          <w:szCs w:val="24"/>
          <w:lang w:eastAsia="pt-BR"/>
        </w:rPr>
        <w:t>,</w:t>
      </w:r>
      <w:r w:rsidRPr="00D56832">
        <w:rPr>
          <w:rFonts w:ascii="Times New Roman" w:eastAsia="Times New Roman" w:hAnsi="Times New Roman" w:cs="Times New Roman"/>
          <w:color w:val="000000"/>
          <w:sz w:val="24"/>
          <w:szCs w:val="24"/>
          <w:lang w:eastAsia="pt-BR"/>
        </w:rPr>
        <w:t xml:space="preserve"> encontra o bebê Harry sendo protegido pela mãe, Lilian Potter</w:t>
      </w:r>
      <w:r w:rsidR="00D414E0">
        <w:rPr>
          <w:rFonts w:ascii="Times New Roman" w:eastAsia="Times New Roman" w:hAnsi="Times New Roman" w:cs="Times New Roman"/>
          <w:color w:val="000000"/>
          <w:sz w:val="24"/>
          <w:szCs w:val="24"/>
          <w:lang w:eastAsia="pt-BR"/>
        </w:rPr>
        <w:t>.</w:t>
      </w:r>
      <w:r w:rsidRPr="00D56832">
        <w:rPr>
          <w:rFonts w:ascii="Times New Roman" w:eastAsia="Times New Roman" w:hAnsi="Times New Roman" w:cs="Times New Roman"/>
          <w:color w:val="000000"/>
          <w:sz w:val="24"/>
          <w:szCs w:val="24"/>
          <w:lang w:eastAsia="pt-BR"/>
        </w:rPr>
        <w:t xml:space="preserve"> </w:t>
      </w:r>
      <w:r w:rsidR="00D414E0">
        <w:rPr>
          <w:rFonts w:ascii="Times New Roman" w:eastAsia="Times New Roman" w:hAnsi="Times New Roman" w:cs="Times New Roman"/>
          <w:color w:val="000000"/>
          <w:sz w:val="24"/>
          <w:szCs w:val="24"/>
          <w:lang w:eastAsia="pt-BR"/>
        </w:rPr>
        <w:t>Q</w:t>
      </w:r>
      <w:r w:rsidRPr="00D56832">
        <w:rPr>
          <w:rFonts w:ascii="Times New Roman" w:eastAsia="Times New Roman" w:hAnsi="Times New Roman" w:cs="Times New Roman"/>
          <w:color w:val="000000"/>
          <w:sz w:val="24"/>
          <w:szCs w:val="24"/>
          <w:lang w:eastAsia="pt-BR"/>
        </w:rPr>
        <w:t>uando lança a maldição da morte na criança, a magia ricocheteia e destrói o seu corpo físico. Lilian morre, mas sua magia protege Harry, que sai da situação com apenas uma cicatriz em forma de raio na testa.</w:t>
      </w:r>
    </w:p>
    <w:p w14:paraId="6D7223BC" w14:textId="77777777" w:rsidR="005143D9" w:rsidRDefault="00D04F33" w:rsidP="00A52846">
      <w:pPr>
        <w:spacing w:after="0" w:line="360" w:lineRule="auto"/>
        <w:ind w:firstLine="708"/>
        <w:jc w:val="both"/>
        <w:rPr>
          <w:rFonts w:ascii="Times New Roman" w:eastAsia="Times New Roman" w:hAnsi="Times New Roman" w:cs="Times New Roman"/>
          <w:sz w:val="24"/>
          <w:szCs w:val="24"/>
          <w:lang w:eastAsia="pt-BR"/>
        </w:rPr>
      </w:pPr>
      <w:r w:rsidRPr="00D56832">
        <w:rPr>
          <w:rFonts w:ascii="Times New Roman" w:eastAsia="Times New Roman" w:hAnsi="Times New Roman" w:cs="Times New Roman"/>
          <w:sz w:val="24"/>
          <w:szCs w:val="24"/>
          <w:lang w:eastAsia="pt-BR"/>
        </w:rPr>
        <w:t xml:space="preserve">A </w:t>
      </w:r>
      <w:r w:rsidR="00D414E0">
        <w:rPr>
          <w:rFonts w:ascii="Times New Roman" w:eastAsia="Times New Roman" w:hAnsi="Times New Roman" w:cs="Times New Roman"/>
          <w:sz w:val="24"/>
          <w:szCs w:val="24"/>
          <w:lang w:eastAsia="pt-BR"/>
        </w:rPr>
        <w:t>narrativa</w:t>
      </w:r>
      <w:r w:rsidR="00D414E0" w:rsidRPr="00D56832">
        <w:rPr>
          <w:rFonts w:ascii="Times New Roman" w:eastAsia="Times New Roman" w:hAnsi="Times New Roman" w:cs="Times New Roman"/>
          <w:sz w:val="24"/>
          <w:szCs w:val="24"/>
          <w:lang w:eastAsia="pt-BR"/>
        </w:rPr>
        <w:t xml:space="preserve"> </w:t>
      </w:r>
      <w:r w:rsidRPr="00D56832">
        <w:rPr>
          <w:rFonts w:ascii="Times New Roman" w:eastAsia="Times New Roman" w:hAnsi="Times New Roman" w:cs="Times New Roman"/>
          <w:sz w:val="24"/>
          <w:szCs w:val="24"/>
          <w:lang w:eastAsia="pt-BR"/>
        </w:rPr>
        <w:t>dos livros e filmes de Harry Potter se passa durante a Segunda Guerra Bruxa, com a volta e segunda ascensão de Lorde Voldemort. Durante esta guerra</w:t>
      </w:r>
      <w:r w:rsidR="00D414E0">
        <w:rPr>
          <w:rFonts w:ascii="Times New Roman" w:eastAsia="Times New Roman" w:hAnsi="Times New Roman" w:cs="Times New Roman"/>
          <w:sz w:val="24"/>
          <w:szCs w:val="24"/>
          <w:lang w:eastAsia="pt-BR"/>
        </w:rPr>
        <w:t>,</w:t>
      </w:r>
      <w:r w:rsidRPr="00D56832">
        <w:rPr>
          <w:rFonts w:ascii="Times New Roman" w:eastAsia="Times New Roman" w:hAnsi="Times New Roman" w:cs="Times New Roman"/>
          <w:sz w:val="24"/>
          <w:szCs w:val="24"/>
          <w:lang w:eastAsia="pt-BR"/>
        </w:rPr>
        <w:t xml:space="preserve"> forma-se o que podemos chamar de Regime Ditatorial Bruxo. No início, as vítimas passaram despercebidas aos integrantes do mundo </w:t>
      </w:r>
      <w:r w:rsidR="00E77556">
        <w:rPr>
          <w:rFonts w:ascii="Times New Roman" w:eastAsia="Times New Roman" w:hAnsi="Times New Roman" w:cs="Times New Roman"/>
          <w:sz w:val="24"/>
          <w:szCs w:val="24"/>
          <w:lang w:eastAsia="pt-BR"/>
        </w:rPr>
        <w:t>bruxo, contudo, houve diversos</w:t>
      </w:r>
      <w:r w:rsidRPr="00D56832">
        <w:rPr>
          <w:rFonts w:ascii="Times New Roman" w:eastAsia="Times New Roman" w:hAnsi="Times New Roman" w:cs="Times New Roman"/>
          <w:sz w:val="24"/>
          <w:szCs w:val="24"/>
          <w:lang w:eastAsia="pt-BR"/>
        </w:rPr>
        <w:t xml:space="preserve"> desaparecimentos</w:t>
      </w:r>
      <w:r w:rsidR="00E77556">
        <w:rPr>
          <w:rFonts w:ascii="Times New Roman" w:eastAsia="Times New Roman" w:hAnsi="Times New Roman" w:cs="Times New Roman"/>
          <w:sz w:val="24"/>
          <w:szCs w:val="24"/>
          <w:lang w:eastAsia="pt-BR"/>
        </w:rPr>
        <w:t xml:space="preserve"> e</w:t>
      </w:r>
      <w:r w:rsidR="00E77556" w:rsidRPr="00D56832">
        <w:rPr>
          <w:rFonts w:ascii="Times New Roman" w:eastAsia="Times New Roman" w:hAnsi="Times New Roman" w:cs="Times New Roman"/>
          <w:sz w:val="24"/>
          <w:szCs w:val="24"/>
          <w:lang w:eastAsia="pt-BR"/>
        </w:rPr>
        <w:t xml:space="preserve"> </w:t>
      </w:r>
      <w:r w:rsidRPr="00D56832">
        <w:rPr>
          <w:rFonts w:ascii="Times New Roman" w:eastAsia="Times New Roman" w:hAnsi="Times New Roman" w:cs="Times New Roman"/>
          <w:sz w:val="24"/>
          <w:szCs w:val="24"/>
          <w:lang w:eastAsia="pt-BR"/>
        </w:rPr>
        <w:t xml:space="preserve">membros do Ministério da Magia </w:t>
      </w:r>
      <w:r w:rsidR="00E77556">
        <w:rPr>
          <w:rFonts w:ascii="Times New Roman" w:eastAsia="Times New Roman" w:hAnsi="Times New Roman" w:cs="Times New Roman"/>
          <w:sz w:val="24"/>
          <w:szCs w:val="24"/>
          <w:lang w:eastAsia="pt-BR"/>
        </w:rPr>
        <w:t xml:space="preserve">foram </w:t>
      </w:r>
      <w:r w:rsidRPr="00D56832">
        <w:rPr>
          <w:rFonts w:ascii="Times New Roman" w:eastAsia="Times New Roman" w:hAnsi="Times New Roman" w:cs="Times New Roman"/>
          <w:sz w:val="24"/>
          <w:szCs w:val="24"/>
          <w:lang w:eastAsia="pt-BR"/>
        </w:rPr>
        <w:t>assassinados. Harry Potter presencia e alerta a sociedade sobre a volta de Voldemort</w:t>
      </w:r>
      <w:r w:rsidR="00E77556">
        <w:rPr>
          <w:rFonts w:ascii="Times New Roman" w:eastAsia="Times New Roman" w:hAnsi="Times New Roman" w:cs="Times New Roman"/>
          <w:sz w:val="24"/>
          <w:szCs w:val="24"/>
          <w:lang w:eastAsia="pt-BR"/>
        </w:rPr>
        <w:t>,</w:t>
      </w:r>
      <w:r w:rsidRPr="00D56832">
        <w:rPr>
          <w:rFonts w:ascii="Times New Roman" w:eastAsia="Times New Roman" w:hAnsi="Times New Roman" w:cs="Times New Roman"/>
          <w:sz w:val="24"/>
          <w:szCs w:val="24"/>
          <w:lang w:eastAsia="pt-BR"/>
        </w:rPr>
        <w:t xml:space="preserve"> mas o então Ministro da Magia, Cornélio Fudge, se recusa a acreditar. Ao invés de tentar parar os Comensais da Morte e preparar o mundo bruxo para lutar contra uma segunda ascensão de Voldemort, Cornélio manipula os meios de comunicação</w:t>
      </w:r>
      <w:r w:rsidR="00855C7B">
        <w:rPr>
          <w:rFonts w:ascii="Times New Roman" w:eastAsia="Times New Roman" w:hAnsi="Times New Roman" w:cs="Times New Roman"/>
          <w:sz w:val="24"/>
          <w:szCs w:val="24"/>
          <w:lang w:eastAsia="pt-BR"/>
        </w:rPr>
        <w:t>,</w:t>
      </w:r>
      <w:r w:rsidRPr="00D56832">
        <w:rPr>
          <w:rFonts w:ascii="Times New Roman" w:eastAsia="Times New Roman" w:hAnsi="Times New Roman" w:cs="Times New Roman"/>
          <w:sz w:val="24"/>
          <w:szCs w:val="24"/>
          <w:lang w:eastAsia="pt-BR"/>
        </w:rPr>
        <w:t xml:space="preserve"> fazendo uma </w:t>
      </w:r>
      <w:r w:rsidRPr="00D56832">
        <w:rPr>
          <w:rFonts w:ascii="Times New Roman" w:eastAsia="Times New Roman" w:hAnsi="Times New Roman" w:cs="Times New Roman"/>
          <w:sz w:val="24"/>
          <w:szCs w:val="24"/>
          <w:lang w:eastAsia="pt-BR"/>
        </w:rPr>
        <w:lastRenderedPageBreak/>
        <w:t>campanha para calu</w:t>
      </w:r>
      <w:r w:rsidR="00AD3DFC">
        <w:rPr>
          <w:rFonts w:ascii="Times New Roman" w:eastAsia="Times New Roman" w:hAnsi="Times New Roman" w:cs="Times New Roman"/>
          <w:sz w:val="24"/>
          <w:szCs w:val="24"/>
          <w:lang w:eastAsia="pt-BR"/>
        </w:rPr>
        <w:t>niar e desacreditar Harry Potter</w:t>
      </w:r>
      <w:r w:rsidRPr="00D56832">
        <w:rPr>
          <w:rFonts w:ascii="Times New Roman" w:eastAsia="Times New Roman" w:hAnsi="Times New Roman" w:cs="Times New Roman"/>
          <w:sz w:val="24"/>
          <w:szCs w:val="24"/>
          <w:lang w:eastAsia="pt-BR"/>
        </w:rPr>
        <w:t>. Fudge usou su</w:t>
      </w:r>
      <w:r w:rsidR="003C4406" w:rsidRPr="00D56832">
        <w:rPr>
          <w:rFonts w:ascii="Times New Roman" w:eastAsia="Times New Roman" w:hAnsi="Times New Roman" w:cs="Times New Roman"/>
          <w:sz w:val="24"/>
          <w:szCs w:val="24"/>
          <w:lang w:eastAsia="pt-BR"/>
        </w:rPr>
        <w:t xml:space="preserve">a influência no </w:t>
      </w:r>
      <w:r w:rsidR="00A52846">
        <w:rPr>
          <w:rFonts w:ascii="Times New Roman" w:eastAsia="Times New Roman" w:hAnsi="Times New Roman" w:cs="Times New Roman"/>
          <w:sz w:val="24"/>
          <w:szCs w:val="24"/>
          <w:lang w:eastAsia="pt-BR"/>
        </w:rPr>
        <w:t xml:space="preserve">jornal O </w:t>
      </w:r>
      <w:r w:rsidR="003C4406" w:rsidRPr="00D56832">
        <w:rPr>
          <w:rFonts w:ascii="Times New Roman" w:eastAsia="Times New Roman" w:hAnsi="Times New Roman" w:cs="Times New Roman"/>
          <w:sz w:val="24"/>
          <w:szCs w:val="24"/>
          <w:lang w:eastAsia="pt-BR"/>
        </w:rPr>
        <w:t>Profeta Diário</w:t>
      </w:r>
      <w:r w:rsidR="00855C7B">
        <w:rPr>
          <w:rFonts w:ascii="Times New Roman" w:eastAsia="Times New Roman" w:hAnsi="Times New Roman" w:cs="Times New Roman"/>
          <w:sz w:val="24"/>
          <w:szCs w:val="24"/>
          <w:lang w:eastAsia="pt-BR"/>
        </w:rPr>
        <w:t>,</w:t>
      </w:r>
      <w:r w:rsidR="003C4406" w:rsidRPr="00D56832">
        <w:rPr>
          <w:rFonts w:ascii="Times New Roman" w:eastAsia="Times New Roman" w:hAnsi="Times New Roman" w:cs="Times New Roman"/>
          <w:sz w:val="24"/>
          <w:szCs w:val="24"/>
          <w:lang w:eastAsia="pt-BR"/>
        </w:rPr>
        <w:t xml:space="preserve"> </w:t>
      </w:r>
      <w:r w:rsidRPr="00D56832">
        <w:rPr>
          <w:rFonts w:ascii="Times New Roman" w:eastAsia="Times New Roman" w:hAnsi="Times New Roman" w:cs="Times New Roman"/>
          <w:sz w:val="24"/>
          <w:szCs w:val="24"/>
          <w:lang w:eastAsia="pt-BR"/>
        </w:rPr>
        <w:t>para convencer a sociedade de que tanto Harry</w:t>
      </w:r>
      <w:r w:rsidR="00855C7B">
        <w:rPr>
          <w:rFonts w:ascii="Times New Roman" w:eastAsia="Times New Roman" w:hAnsi="Times New Roman" w:cs="Times New Roman"/>
          <w:sz w:val="24"/>
          <w:szCs w:val="24"/>
          <w:lang w:eastAsia="pt-BR"/>
        </w:rPr>
        <w:t>,</w:t>
      </w:r>
      <w:r w:rsidRPr="00D56832">
        <w:rPr>
          <w:rFonts w:ascii="Times New Roman" w:eastAsia="Times New Roman" w:hAnsi="Times New Roman" w:cs="Times New Roman"/>
          <w:sz w:val="24"/>
          <w:szCs w:val="24"/>
          <w:lang w:eastAsia="pt-BR"/>
        </w:rPr>
        <w:t xml:space="preserve"> como Dumbledore estavam loucos, mentindo para que as pessoas acreditassem que nada de errado acontecia.</w:t>
      </w:r>
    </w:p>
    <w:p w14:paraId="4ED1CDEB" w14:textId="77777777" w:rsidR="0013387E" w:rsidRPr="00D56832" w:rsidRDefault="0013387E" w:rsidP="00A52846">
      <w:pPr>
        <w:spacing w:after="0" w:line="360" w:lineRule="auto"/>
        <w:ind w:firstLine="708"/>
        <w:jc w:val="both"/>
        <w:rPr>
          <w:rFonts w:ascii="Times New Roman" w:eastAsia="Times New Roman" w:hAnsi="Times New Roman" w:cs="Times New Roman"/>
          <w:sz w:val="24"/>
          <w:szCs w:val="24"/>
          <w:lang w:eastAsia="pt-BR"/>
        </w:rPr>
      </w:pPr>
    </w:p>
    <w:p w14:paraId="61D59C7E" w14:textId="77777777" w:rsidR="00E872E4" w:rsidRPr="00A24DB9" w:rsidRDefault="00D56832" w:rsidP="00A24DB9">
      <w:pPr>
        <w:pStyle w:val="Ttulo2"/>
        <w:spacing w:before="0" w:line="360" w:lineRule="auto"/>
        <w:rPr>
          <w:rFonts w:cs="Times New Roman"/>
          <w:b/>
          <w:szCs w:val="24"/>
        </w:rPr>
      </w:pPr>
      <w:r w:rsidRPr="00A24DB9">
        <w:rPr>
          <w:rFonts w:cs="Times New Roman"/>
          <w:b/>
          <w:szCs w:val="24"/>
        </w:rPr>
        <w:t>O golpe de Estado e as características do novo governo.</w:t>
      </w:r>
    </w:p>
    <w:p w14:paraId="5AE16BBB" w14:textId="77777777" w:rsidR="0082119E" w:rsidRPr="00D56832" w:rsidRDefault="0082119E" w:rsidP="00D56832">
      <w:pPr>
        <w:spacing w:after="0" w:line="360" w:lineRule="auto"/>
        <w:ind w:firstLine="567"/>
        <w:jc w:val="both"/>
        <w:rPr>
          <w:rFonts w:ascii="Times New Roman" w:hAnsi="Times New Roman" w:cs="Times New Roman"/>
          <w:sz w:val="24"/>
          <w:szCs w:val="24"/>
        </w:rPr>
      </w:pPr>
      <w:r w:rsidRPr="00D56832">
        <w:rPr>
          <w:rFonts w:ascii="Times New Roman" w:hAnsi="Times New Roman" w:cs="Times New Roman"/>
          <w:sz w:val="24"/>
          <w:szCs w:val="24"/>
        </w:rPr>
        <w:t>Em 1964</w:t>
      </w:r>
      <w:r w:rsidR="00855C7B">
        <w:rPr>
          <w:rFonts w:ascii="Times New Roman" w:hAnsi="Times New Roman" w:cs="Times New Roman"/>
          <w:sz w:val="24"/>
          <w:szCs w:val="24"/>
        </w:rPr>
        <w:t>,</w:t>
      </w:r>
      <w:r w:rsidRPr="00D56832">
        <w:rPr>
          <w:rFonts w:ascii="Times New Roman" w:hAnsi="Times New Roman" w:cs="Times New Roman"/>
          <w:sz w:val="24"/>
          <w:szCs w:val="24"/>
        </w:rPr>
        <w:t xml:space="preserve"> o então presidente do Brasil</w:t>
      </w:r>
      <w:r w:rsidR="00C70FA0" w:rsidRPr="00D56832">
        <w:rPr>
          <w:rFonts w:ascii="Times New Roman" w:hAnsi="Times New Roman" w:cs="Times New Roman"/>
          <w:sz w:val="24"/>
          <w:szCs w:val="24"/>
        </w:rPr>
        <w:t>,</w:t>
      </w:r>
      <w:r w:rsidRPr="00D56832">
        <w:rPr>
          <w:rFonts w:ascii="Times New Roman" w:hAnsi="Times New Roman" w:cs="Times New Roman"/>
          <w:sz w:val="24"/>
          <w:szCs w:val="24"/>
        </w:rPr>
        <w:t xml:space="preserve"> João Goulart</w:t>
      </w:r>
      <w:r w:rsidR="00C70FA0" w:rsidRPr="00D56832">
        <w:rPr>
          <w:rFonts w:ascii="Times New Roman" w:hAnsi="Times New Roman" w:cs="Times New Roman"/>
          <w:sz w:val="24"/>
          <w:szCs w:val="24"/>
        </w:rPr>
        <w:t>,</w:t>
      </w:r>
      <w:r w:rsidRPr="00D56832">
        <w:rPr>
          <w:rFonts w:ascii="Times New Roman" w:hAnsi="Times New Roman" w:cs="Times New Roman"/>
          <w:sz w:val="24"/>
          <w:szCs w:val="24"/>
        </w:rPr>
        <w:t xml:space="preserve"> </w:t>
      </w:r>
      <w:r w:rsidR="007B3CAF" w:rsidRPr="00D56832">
        <w:rPr>
          <w:rFonts w:ascii="Times New Roman" w:hAnsi="Times New Roman" w:cs="Times New Roman"/>
          <w:sz w:val="24"/>
          <w:szCs w:val="24"/>
        </w:rPr>
        <w:t>perd</w:t>
      </w:r>
      <w:r w:rsidR="007B3CAF">
        <w:rPr>
          <w:rFonts w:ascii="Times New Roman" w:hAnsi="Times New Roman" w:cs="Times New Roman"/>
          <w:sz w:val="24"/>
          <w:szCs w:val="24"/>
        </w:rPr>
        <w:t>eu</w:t>
      </w:r>
      <w:r w:rsidR="007B3CAF" w:rsidRPr="00D56832">
        <w:rPr>
          <w:rFonts w:ascii="Times New Roman" w:hAnsi="Times New Roman" w:cs="Times New Roman"/>
          <w:sz w:val="24"/>
          <w:szCs w:val="24"/>
        </w:rPr>
        <w:t xml:space="preserve"> </w:t>
      </w:r>
      <w:r w:rsidRPr="00D56832">
        <w:rPr>
          <w:rFonts w:ascii="Times New Roman" w:hAnsi="Times New Roman" w:cs="Times New Roman"/>
          <w:sz w:val="24"/>
          <w:szCs w:val="24"/>
        </w:rPr>
        <w:t>seu mandato por conta de um golpe arquitetado pela Frente Militar Brasileira</w:t>
      </w:r>
      <w:r w:rsidR="00C70FA0" w:rsidRPr="00D56832">
        <w:rPr>
          <w:rFonts w:ascii="Times New Roman" w:hAnsi="Times New Roman" w:cs="Times New Roman"/>
          <w:sz w:val="24"/>
          <w:szCs w:val="24"/>
        </w:rPr>
        <w:t>,</w:t>
      </w:r>
      <w:r w:rsidRPr="00D56832">
        <w:rPr>
          <w:rFonts w:ascii="Times New Roman" w:hAnsi="Times New Roman" w:cs="Times New Roman"/>
          <w:sz w:val="24"/>
          <w:szCs w:val="24"/>
        </w:rPr>
        <w:t xml:space="preserve"> depois de quase 20 anos de democracia, desde que a ditadura do Estado Novo de Vargas terminara. </w:t>
      </w:r>
      <w:r w:rsidR="00C70FA0" w:rsidRPr="00D56832">
        <w:rPr>
          <w:rFonts w:ascii="Times New Roman" w:hAnsi="Times New Roman" w:cs="Times New Roman"/>
          <w:sz w:val="24"/>
          <w:szCs w:val="24"/>
        </w:rPr>
        <w:t xml:space="preserve">O país </w:t>
      </w:r>
      <w:r w:rsidR="00A12FA2" w:rsidRPr="00D56832">
        <w:rPr>
          <w:rFonts w:ascii="Times New Roman" w:hAnsi="Times New Roman" w:cs="Times New Roman"/>
          <w:sz w:val="24"/>
          <w:szCs w:val="24"/>
        </w:rPr>
        <w:t>embarc</w:t>
      </w:r>
      <w:r w:rsidR="00A12FA2">
        <w:rPr>
          <w:rFonts w:ascii="Times New Roman" w:hAnsi="Times New Roman" w:cs="Times New Roman"/>
          <w:sz w:val="24"/>
          <w:szCs w:val="24"/>
        </w:rPr>
        <w:t>ou</w:t>
      </w:r>
      <w:r w:rsidR="00A12FA2" w:rsidRPr="00D56832">
        <w:rPr>
          <w:rFonts w:ascii="Times New Roman" w:hAnsi="Times New Roman" w:cs="Times New Roman"/>
          <w:sz w:val="24"/>
          <w:szCs w:val="24"/>
        </w:rPr>
        <w:t xml:space="preserve"> </w:t>
      </w:r>
      <w:r w:rsidR="00C70FA0" w:rsidRPr="00D56832">
        <w:rPr>
          <w:rFonts w:ascii="Times New Roman" w:hAnsi="Times New Roman" w:cs="Times New Roman"/>
          <w:sz w:val="24"/>
          <w:szCs w:val="24"/>
        </w:rPr>
        <w:t>em uma ditadura liderada pelos militares</w:t>
      </w:r>
      <w:r w:rsidR="00A12FA2">
        <w:rPr>
          <w:rFonts w:ascii="Times New Roman" w:hAnsi="Times New Roman" w:cs="Times New Roman"/>
          <w:sz w:val="24"/>
          <w:szCs w:val="24"/>
        </w:rPr>
        <w:t>,</w:t>
      </w:r>
      <w:r w:rsidR="00C70FA0" w:rsidRPr="00D56832">
        <w:rPr>
          <w:rFonts w:ascii="Times New Roman" w:hAnsi="Times New Roman" w:cs="Times New Roman"/>
          <w:sz w:val="24"/>
          <w:szCs w:val="24"/>
        </w:rPr>
        <w:t xml:space="preserve"> que </w:t>
      </w:r>
      <w:r w:rsidR="00A12FA2" w:rsidRPr="00D56832">
        <w:rPr>
          <w:rFonts w:ascii="Times New Roman" w:hAnsi="Times New Roman" w:cs="Times New Roman"/>
          <w:sz w:val="24"/>
          <w:szCs w:val="24"/>
        </w:rPr>
        <w:t>perdur</w:t>
      </w:r>
      <w:r w:rsidR="00A12FA2">
        <w:rPr>
          <w:rFonts w:ascii="Times New Roman" w:hAnsi="Times New Roman" w:cs="Times New Roman"/>
          <w:sz w:val="24"/>
          <w:szCs w:val="24"/>
        </w:rPr>
        <w:t>ou</w:t>
      </w:r>
      <w:r w:rsidR="00A12FA2" w:rsidRPr="00D56832">
        <w:rPr>
          <w:rFonts w:ascii="Times New Roman" w:hAnsi="Times New Roman" w:cs="Times New Roman"/>
          <w:sz w:val="24"/>
          <w:szCs w:val="24"/>
        </w:rPr>
        <w:t xml:space="preserve"> </w:t>
      </w:r>
      <w:r w:rsidR="00C70FA0" w:rsidRPr="00D56832">
        <w:rPr>
          <w:rFonts w:ascii="Times New Roman" w:hAnsi="Times New Roman" w:cs="Times New Roman"/>
          <w:sz w:val="24"/>
          <w:szCs w:val="24"/>
        </w:rPr>
        <w:t>até 1985, com a eleição do candidato à presidência Tancredo Neves. Na Londres mágica de Harry Potter</w:t>
      </w:r>
      <w:r w:rsidR="00A12FA2">
        <w:rPr>
          <w:rFonts w:ascii="Times New Roman" w:hAnsi="Times New Roman" w:cs="Times New Roman"/>
          <w:sz w:val="24"/>
          <w:szCs w:val="24"/>
        </w:rPr>
        <w:t>,</w:t>
      </w:r>
      <w:r w:rsidR="00C70FA0" w:rsidRPr="00D56832">
        <w:rPr>
          <w:rFonts w:ascii="Times New Roman" w:hAnsi="Times New Roman" w:cs="Times New Roman"/>
          <w:sz w:val="24"/>
          <w:szCs w:val="24"/>
        </w:rPr>
        <w:t xml:space="preserve"> algo parecido aconteceria quando</w:t>
      </w:r>
      <w:r w:rsidR="00A12FA2">
        <w:rPr>
          <w:rFonts w:ascii="Times New Roman" w:hAnsi="Times New Roman" w:cs="Times New Roman"/>
          <w:sz w:val="24"/>
          <w:szCs w:val="24"/>
        </w:rPr>
        <w:t>,</w:t>
      </w:r>
      <w:r w:rsidR="00C70FA0" w:rsidRPr="00D56832">
        <w:rPr>
          <w:rFonts w:ascii="Times New Roman" w:hAnsi="Times New Roman" w:cs="Times New Roman"/>
          <w:sz w:val="24"/>
          <w:szCs w:val="24"/>
        </w:rPr>
        <w:t xml:space="preserve"> quatorze anos depois da primeira queda do bruxo das trevas Lorde Voldemort</w:t>
      </w:r>
      <w:r w:rsidR="00A12FA2">
        <w:rPr>
          <w:rFonts w:ascii="Times New Roman" w:hAnsi="Times New Roman" w:cs="Times New Roman"/>
          <w:sz w:val="24"/>
          <w:szCs w:val="24"/>
        </w:rPr>
        <w:t>,</w:t>
      </w:r>
      <w:r w:rsidR="00C70FA0" w:rsidRPr="00D56832">
        <w:rPr>
          <w:rFonts w:ascii="Times New Roman" w:hAnsi="Times New Roman" w:cs="Times New Roman"/>
          <w:sz w:val="24"/>
          <w:szCs w:val="24"/>
        </w:rPr>
        <w:t xml:space="preserve"> </w:t>
      </w:r>
      <w:r w:rsidR="00A12FA2">
        <w:rPr>
          <w:rFonts w:ascii="Times New Roman" w:hAnsi="Times New Roman" w:cs="Times New Roman"/>
          <w:sz w:val="24"/>
          <w:szCs w:val="24"/>
        </w:rPr>
        <w:t>ele</w:t>
      </w:r>
      <w:r w:rsidR="00C70FA0" w:rsidRPr="00D56832">
        <w:rPr>
          <w:rFonts w:ascii="Times New Roman" w:hAnsi="Times New Roman" w:cs="Times New Roman"/>
          <w:sz w:val="24"/>
          <w:szCs w:val="24"/>
        </w:rPr>
        <w:t xml:space="preserve"> retorna</w:t>
      </w:r>
      <w:r w:rsidR="00AD3DFC">
        <w:rPr>
          <w:rFonts w:ascii="Times New Roman" w:hAnsi="Times New Roman" w:cs="Times New Roman"/>
          <w:sz w:val="24"/>
          <w:szCs w:val="24"/>
        </w:rPr>
        <w:t>,</w:t>
      </w:r>
      <w:r w:rsidR="00C70FA0" w:rsidRPr="00D56832">
        <w:rPr>
          <w:rFonts w:ascii="Times New Roman" w:hAnsi="Times New Roman" w:cs="Times New Roman"/>
          <w:sz w:val="24"/>
          <w:szCs w:val="24"/>
        </w:rPr>
        <w:t xml:space="preserve"> instaurando um regime ditatorial liderado pelo terror.</w:t>
      </w:r>
    </w:p>
    <w:p w14:paraId="14EEDC99" w14:textId="3A82BD0D" w:rsidR="00C70FA0" w:rsidRPr="00D56832" w:rsidRDefault="00003F8D"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 xml:space="preserve">A </w:t>
      </w:r>
      <w:r w:rsidR="00775D07" w:rsidRPr="00D56832">
        <w:rPr>
          <w:rFonts w:ascii="Times New Roman" w:eastAsia="Times New Roman" w:hAnsi="Times New Roman" w:cs="Times New Roman"/>
          <w:color w:val="000000"/>
          <w:sz w:val="24"/>
          <w:szCs w:val="24"/>
          <w:lang w:eastAsia="pt-BR"/>
        </w:rPr>
        <w:t>Ditadura Civil-Militar Brasileira</w:t>
      </w:r>
      <w:r w:rsidR="00775D07" w:rsidRPr="00D56832">
        <w:rPr>
          <w:rFonts w:ascii="Times New Roman" w:hAnsi="Times New Roman" w:cs="Times New Roman"/>
          <w:sz w:val="24"/>
          <w:szCs w:val="24"/>
        </w:rPr>
        <w:t xml:space="preserve"> </w:t>
      </w:r>
      <w:r w:rsidRPr="00D56832">
        <w:rPr>
          <w:rFonts w:ascii="Times New Roman" w:hAnsi="Times New Roman" w:cs="Times New Roman"/>
          <w:sz w:val="24"/>
          <w:szCs w:val="24"/>
        </w:rPr>
        <w:t xml:space="preserve">tem </w:t>
      </w:r>
      <w:r w:rsidR="0098104F" w:rsidRPr="00D56832">
        <w:rPr>
          <w:rFonts w:ascii="Times New Roman" w:hAnsi="Times New Roman" w:cs="Times New Roman"/>
          <w:sz w:val="24"/>
          <w:szCs w:val="24"/>
        </w:rPr>
        <w:t>seu início marcado</w:t>
      </w:r>
      <w:r w:rsidRPr="00D56832">
        <w:rPr>
          <w:rFonts w:ascii="Times New Roman" w:hAnsi="Times New Roman" w:cs="Times New Roman"/>
          <w:sz w:val="24"/>
          <w:szCs w:val="24"/>
        </w:rPr>
        <w:t xml:space="preserve"> </w:t>
      </w:r>
      <w:r w:rsidR="00852BC2" w:rsidRPr="00D56832">
        <w:rPr>
          <w:rFonts w:ascii="Times New Roman" w:hAnsi="Times New Roman" w:cs="Times New Roman"/>
          <w:sz w:val="24"/>
          <w:szCs w:val="24"/>
        </w:rPr>
        <w:t xml:space="preserve">no </w:t>
      </w:r>
      <w:r w:rsidRPr="00D56832">
        <w:rPr>
          <w:rFonts w:ascii="Times New Roman" w:hAnsi="Times New Roman" w:cs="Times New Roman"/>
          <w:sz w:val="24"/>
          <w:szCs w:val="24"/>
        </w:rPr>
        <w:t>ano de 1964, quando os militares</w:t>
      </w:r>
      <w:r w:rsidR="00425857">
        <w:rPr>
          <w:rFonts w:ascii="Times New Roman" w:hAnsi="Times New Roman" w:cs="Times New Roman"/>
          <w:sz w:val="24"/>
          <w:szCs w:val="24"/>
        </w:rPr>
        <w:t xml:space="preserve"> associados a setores da sociedade brasileira</w:t>
      </w:r>
      <w:r w:rsidRPr="00D56832">
        <w:rPr>
          <w:rFonts w:ascii="Times New Roman" w:hAnsi="Times New Roman" w:cs="Times New Roman"/>
          <w:sz w:val="24"/>
          <w:szCs w:val="24"/>
        </w:rPr>
        <w:t xml:space="preserve">, insatisfeitos com as medidas </w:t>
      </w:r>
      <w:r w:rsidR="00711488" w:rsidRPr="00D56832">
        <w:rPr>
          <w:rFonts w:ascii="Times New Roman" w:hAnsi="Times New Roman" w:cs="Times New Roman"/>
          <w:sz w:val="24"/>
          <w:szCs w:val="24"/>
        </w:rPr>
        <w:t>governamentais</w:t>
      </w:r>
      <w:r w:rsidRPr="00D56832">
        <w:rPr>
          <w:rFonts w:ascii="Times New Roman" w:hAnsi="Times New Roman" w:cs="Times New Roman"/>
          <w:sz w:val="24"/>
          <w:szCs w:val="24"/>
        </w:rPr>
        <w:t xml:space="preserve"> do presidente João Goulart, tomam o governo do país. O chefe do Estado-Maior do Exército de Jango, o general Castelo Branco, “fez circular</w:t>
      </w:r>
      <w:r w:rsidR="00852BC2" w:rsidRPr="00D56832">
        <w:rPr>
          <w:rFonts w:ascii="Times New Roman" w:hAnsi="Times New Roman" w:cs="Times New Roman"/>
          <w:sz w:val="24"/>
          <w:szCs w:val="24"/>
        </w:rPr>
        <w:t xml:space="preserve"> documentos reservados criticando o Comício da Central e as ameaças contra o Congresso Nacional” (FICO, 2015, p. 51). Com a enorme repercussão desses documentos dentro dos quarteis</w:t>
      </w:r>
      <w:r w:rsidR="00901CB3">
        <w:rPr>
          <w:rFonts w:ascii="Times New Roman" w:hAnsi="Times New Roman" w:cs="Times New Roman"/>
          <w:sz w:val="24"/>
          <w:szCs w:val="24"/>
        </w:rPr>
        <w:t>,</w:t>
      </w:r>
      <w:r w:rsidR="00852BC2" w:rsidRPr="00D56832">
        <w:rPr>
          <w:rFonts w:ascii="Times New Roman" w:hAnsi="Times New Roman" w:cs="Times New Roman"/>
          <w:sz w:val="24"/>
          <w:szCs w:val="24"/>
        </w:rPr>
        <w:t xml:space="preserve"> diversos grupo</w:t>
      </w:r>
      <w:r w:rsidR="00D93084" w:rsidRPr="00D56832">
        <w:rPr>
          <w:rFonts w:ascii="Times New Roman" w:hAnsi="Times New Roman" w:cs="Times New Roman"/>
          <w:sz w:val="24"/>
          <w:szCs w:val="24"/>
        </w:rPr>
        <w:t>s militares conspiravam em todo</w:t>
      </w:r>
      <w:r w:rsidR="00852BC2" w:rsidRPr="00D56832">
        <w:rPr>
          <w:rFonts w:ascii="Times New Roman" w:hAnsi="Times New Roman" w:cs="Times New Roman"/>
          <w:sz w:val="24"/>
          <w:szCs w:val="24"/>
        </w:rPr>
        <w:t xml:space="preserve"> o Brasil. No </w:t>
      </w:r>
      <w:r w:rsidR="00711488" w:rsidRPr="00D56832">
        <w:rPr>
          <w:rFonts w:ascii="Times New Roman" w:hAnsi="Times New Roman" w:cs="Times New Roman"/>
          <w:sz w:val="24"/>
          <w:szCs w:val="24"/>
        </w:rPr>
        <w:t>dia 31</w:t>
      </w:r>
      <w:r w:rsidR="00852BC2" w:rsidRPr="00D56832">
        <w:rPr>
          <w:rFonts w:ascii="Times New Roman" w:hAnsi="Times New Roman" w:cs="Times New Roman"/>
          <w:sz w:val="24"/>
          <w:szCs w:val="24"/>
        </w:rPr>
        <w:t xml:space="preserve"> de março</w:t>
      </w:r>
      <w:r w:rsidR="00901CB3">
        <w:rPr>
          <w:rFonts w:ascii="Times New Roman" w:hAnsi="Times New Roman" w:cs="Times New Roman"/>
          <w:sz w:val="24"/>
          <w:szCs w:val="24"/>
        </w:rPr>
        <w:t>,</w:t>
      </w:r>
      <w:r w:rsidR="00852BC2" w:rsidRPr="00D56832">
        <w:rPr>
          <w:rFonts w:ascii="Times New Roman" w:hAnsi="Times New Roman" w:cs="Times New Roman"/>
          <w:sz w:val="24"/>
          <w:szCs w:val="24"/>
        </w:rPr>
        <w:t xml:space="preserve"> o general Mourão </w:t>
      </w:r>
      <w:r w:rsidR="00711488" w:rsidRPr="00D56832">
        <w:rPr>
          <w:rFonts w:ascii="Times New Roman" w:hAnsi="Times New Roman" w:cs="Times New Roman"/>
          <w:sz w:val="24"/>
          <w:szCs w:val="24"/>
        </w:rPr>
        <w:t xml:space="preserve">Filho </w:t>
      </w:r>
      <w:r w:rsidR="00852BC2" w:rsidRPr="00D56832">
        <w:rPr>
          <w:rFonts w:ascii="Times New Roman" w:hAnsi="Times New Roman" w:cs="Times New Roman"/>
          <w:sz w:val="24"/>
          <w:szCs w:val="24"/>
        </w:rPr>
        <w:t>age comandando que suas tropas fossem em direç</w:t>
      </w:r>
      <w:r w:rsidR="00711488" w:rsidRPr="00D56832">
        <w:rPr>
          <w:rFonts w:ascii="Times New Roman" w:hAnsi="Times New Roman" w:cs="Times New Roman"/>
          <w:sz w:val="24"/>
          <w:szCs w:val="24"/>
        </w:rPr>
        <w:t xml:space="preserve">ão ao Rio de Janeiro, fazendo com que Goulart </w:t>
      </w:r>
      <w:r w:rsidR="00901CB3" w:rsidRPr="00D56832">
        <w:rPr>
          <w:rFonts w:ascii="Times New Roman" w:hAnsi="Times New Roman" w:cs="Times New Roman"/>
          <w:sz w:val="24"/>
          <w:szCs w:val="24"/>
        </w:rPr>
        <w:t>acab</w:t>
      </w:r>
      <w:r w:rsidR="00901CB3">
        <w:rPr>
          <w:rFonts w:ascii="Times New Roman" w:hAnsi="Times New Roman" w:cs="Times New Roman"/>
          <w:sz w:val="24"/>
          <w:szCs w:val="24"/>
        </w:rPr>
        <w:t>asse</w:t>
      </w:r>
      <w:r w:rsidR="00901CB3" w:rsidRPr="00D56832">
        <w:rPr>
          <w:rFonts w:ascii="Times New Roman" w:hAnsi="Times New Roman" w:cs="Times New Roman"/>
          <w:sz w:val="24"/>
          <w:szCs w:val="24"/>
        </w:rPr>
        <w:t xml:space="preserve"> </w:t>
      </w:r>
      <w:r w:rsidR="00711488" w:rsidRPr="00D56832">
        <w:rPr>
          <w:rFonts w:ascii="Times New Roman" w:hAnsi="Times New Roman" w:cs="Times New Roman"/>
          <w:sz w:val="24"/>
          <w:szCs w:val="24"/>
        </w:rPr>
        <w:t>fugindo para Brasília e, posteriormente, para o Uruguai. Uma sessão extraordinária do Congresso Nacional é convocada na madrugada do dia 2 de abril</w:t>
      </w:r>
      <w:r w:rsidR="00901CB3">
        <w:rPr>
          <w:rFonts w:ascii="Times New Roman" w:hAnsi="Times New Roman" w:cs="Times New Roman"/>
          <w:sz w:val="24"/>
          <w:szCs w:val="24"/>
        </w:rPr>
        <w:t>,</w:t>
      </w:r>
      <w:r w:rsidR="00711488" w:rsidRPr="00D56832">
        <w:rPr>
          <w:rFonts w:ascii="Times New Roman" w:hAnsi="Times New Roman" w:cs="Times New Roman"/>
          <w:sz w:val="24"/>
          <w:szCs w:val="24"/>
        </w:rPr>
        <w:t xml:space="preserve"> afirmando a vacância do cargo de presidente. </w:t>
      </w:r>
      <w:r w:rsidR="00901CB3">
        <w:rPr>
          <w:rFonts w:ascii="Times New Roman" w:hAnsi="Times New Roman" w:cs="Times New Roman"/>
          <w:sz w:val="24"/>
          <w:szCs w:val="24"/>
        </w:rPr>
        <w:t>Desta forma, foi</w:t>
      </w:r>
      <w:r w:rsidR="00901CB3" w:rsidRPr="00D56832">
        <w:rPr>
          <w:rFonts w:ascii="Times New Roman" w:hAnsi="Times New Roman" w:cs="Times New Roman"/>
          <w:sz w:val="24"/>
          <w:szCs w:val="24"/>
        </w:rPr>
        <w:t xml:space="preserve"> </w:t>
      </w:r>
      <w:r w:rsidR="00711488" w:rsidRPr="00D56832">
        <w:rPr>
          <w:rFonts w:ascii="Times New Roman" w:hAnsi="Times New Roman" w:cs="Times New Roman"/>
          <w:sz w:val="24"/>
          <w:szCs w:val="24"/>
        </w:rPr>
        <w:t>empossado como presidente do país o então presidente da Câmara, Ranieri Mazzilli, que fica no cargo por 13 dias, até o presidente Castelo Branco assumir.</w:t>
      </w:r>
    </w:p>
    <w:p w14:paraId="2A919022" w14:textId="77777777" w:rsidR="00CB5279" w:rsidRPr="00D56832" w:rsidRDefault="00711488"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 xml:space="preserve">O golpe de Estado que dá origem ao regime ditatorial no mundo bruxo de Harry Potter, apesar de acontecer em diferentes condições do que no caso brasileiro, também carrega semelhanças. O Ministro da Magia, </w:t>
      </w:r>
      <w:r w:rsidR="00CB5279" w:rsidRPr="00D56832">
        <w:rPr>
          <w:rFonts w:ascii="Times New Roman" w:hAnsi="Times New Roman" w:cs="Times New Roman"/>
          <w:sz w:val="24"/>
          <w:szCs w:val="24"/>
        </w:rPr>
        <w:t xml:space="preserve">Rufo </w:t>
      </w:r>
      <w:proofErr w:type="spellStart"/>
      <w:r w:rsidR="00CB5279" w:rsidRPr="00D56832">
        <w:rPr>
          <w:rFonts w:ascii="Times New Roman" w:hAnsi="Times New Roman" w:cs="Times New Roman"/>
          <w:sz w:val="24"/>
          <w:szCs w:val="24"/>
        </w:rPr>
        <w:t>Scrimgeour</w:t>
      </w:r>
      <w:proofErr w:type="spellEnd"/>
      <w:r w:rsidRPr="00D56832">
        <w:rPr>
          <w:rFonts w:ascii="Times New Roman" w:hAnsi="Times New Roman" w:cs="Times New Roman"/>
          <w:sz w:val="24"/>
          <w:szCs w:val="24"/>
        </w:rPr>
        <w:t xml:space="preserve">, assim como Goulart, enfrentava dificuldades em seu governo. </w:t>
      </w:r>
      <w:proofErr w:type="spellStart"/>
      <w:r w:rsidR="00CB5279" w:rsidRPr="00D56832">
        <w:rPr>
          <w:rFonts w:ascii="Times New Roman" w:hAnsi="Times New Roman" w:cs="Times New Roman"/>
          <w:sz w:val="24"/>
          <w:szCs w:val="24"/>
        </w:rPr>
        <w:t>Scrimgeour</w:t>
      </w:r>
      <w:proofErr w:type="spellEnd"/>
      <w:r w:rsidRPr="00D56832">
        <w:rPr>
          <w:rFonts w:ascii="Times New Roman" w:hAnsi="Times New Roman" w:cs="Times New Roman"/>
          <w:sz w:val="24"/>
          <w:szCs w:val="24"/>
        </w:rPr>
        <w:t xml:space="preserve"> já havi</w:t>
      </w:r>
      <w:r w:rsidR="00CB5279" w:rsidRPr="00D56832">
        <w:rPr>
          <w:rFonts w:ascii="Times New Roman" w:hAnsi="Times New Roman" w:cs="Times New Roman"/>
          <w:sz w:val="24"/>
          <w:szCs w:val="24"/>
        </w:rPr>
        <w:t xml:space="preserve">a sido avisado que os Comensais da Morte </w:t>
      </w:r>
      <w:r w:rsidRPr="00D56832">
        <w:rPr>
          <w:rFonts w:ascii="Times New Roman" w:hAnsi="Times New Roman" w:cs="Times New Roman"/>
          <w:sz w:val="24"/>
          <w:szCs w:val="24"/>
        </w:rPr>
        <w:t>planejava</w:t>
      </w:r>
      <w:r w:rsidR="00CB5279" w:rsidRPr="00D56832">
        <w:rPr>
          <w:rFonts w:ascii="Times New Roman" w:hAnsi="Times New Roman" w:cs="Times New Roman"/>
          <w:sz w:val="24"/>
          <w:szCs w:val="24"/>
        </w:rPr>
        <w:t>m</w:t>
      </w:r>
      <w:r w:rsidRPr="00D56832">
        <w:rPr>
          <w:rFonts w:ascii="Times New Roman" w:hAnsi="Times New Roman" w:cs="Times New Roman"/>
          <w:sz w:val="24"/>
          <w:szCs w:val="24"/>
        </w:rPr>
        <w:t xml:space="preserve"> derrubá-lo de seu cargo</w:t>
      </w:r>
      <w:r w:rsidR="00CB5279" w:rsidRPr="00D56832">
        <w:rPr>
          <w:rFonts w:ascii="Times New Roman" w:hAnsi="Times New Roman" w:cs="Times New Roman"/>
          <w:sz w:val="24"/>
          <w:szCs w:val="24"/>
        </w:rPr>
        <w:t>,</w:t>
      </w:r>
      <w:r w:rsidRPr="00D56832">
        <w:rPr>
          <w:rFonts w:ascii="Times New Roman" w:hAnsi="Times New Roman" w:cs="Times New Roman"/>
          <w:sz w:val="24"/>
          <w:szCs w:val="24"/>
        </w:rPr>
        <w:t xml:space="preserve"> mas quando a situação política no mundo bruxo de Londres piora, assim como no caso brasileiro</w:t>
      </w:r>
      <w:r w:rsidR="00901CB3">
        <w:rPr>
          <w:rFonts w:ascii="Times New Roman" w:hAnsi="Times New Roman" w:cs="Times New Roman"/>
          <w:sz w:val="24"/>
          <w:szCs w:val="24"/>
        </w:rPr>
        <w:t>,</w:t>
      </w:r>
      <w:r w:rsidRPr="00D56832">
        <w:rPr>
          <w:rFonts w:ascii="Times New Roman" w:hAnsi="Times New Roman" w:cs="Times New Roman"/>
          <w:sz w:val="24"/>
          <w:szCs w:val="24"/>
        </w:rPr>
        <w:t xml:space="preserve"> o governante resolve optar por tentar </w:t>
      </w:r>
      <w:r w:rsidR="00901CB3">
        <w:rPr>
          <w:rFonts w:ascii="Times New Roman" w:hAnsi="Times New Roman" w:cs="Times New Roman"/>
          <w:sz w:val="24"/>
          <w:szCs w:val="24"/>
        </w:rPr>
        <w:t xml:space="preserve">se </w:t>
      </w:r>
      <w:r w:rsidRPr="00D56832">
        <w:rPr>
          <w:rFonts w:ascii="Times New Roman" w:hAnsi="Times New Roman" w:cs="Times New Roman"/>
          <w:sz w:val="24"/>
          <w:szCs w:val="24"/>
        </w:rPr>
        <w:t xml:space="preserve">promover com a sociedade </w:t>
      </w:r>
      <w:r w:rsidR="00901CB3">
        <w:rPr>
          <w:rFonts w:ascii="Times New Roman" w:hAnsi="Times New Roman" w:cs="Times New Roman"/>
          <w:sz w:val="24"/>
          <w:szCs w:val="24"/>
        </w:rPr>
        <w:t>através de</w:t>
      </w:r>
      <w:r w:rsidR="00901CB3" w:rsidRPr="00D56832">
        <w:rPr>
          <w:rFonts w:ascii="Times New Roman" w:hAnsi="Times New Roman" w:cs="Times New Roman"/>
          <w:sz w:val="24"/>
          <w:szCs w:val="24"/>
        </w:rPr>
        <w:t xml:space="preserve"> </w:t>
      </w:r>
      <w:r w:rsidRPr="00D56832">
        <w:rPr>
          <w:rFonts w:ascii="Times New Roman" w:hAnsi="Times New Roman" w:cs="Times New Roman"/>
          <w:sz w:val="24"/>
          <w:szCs w:val="24"/>
        </w:rPr>
        <w:t xml:space="preserve">medias populistas. Jango resolve realizar comícios grandiosos pelo Brasil, sendo o mais conhecido o Comício da Central de 13 de </w:t>
      </w:r>
      <w:r w:rsidR="00560DBA">
        <w:rPr>
          <w:rFonts w:ascii="Times New Roman" w:hAnsi="Times New Roman" w:cs="Times New Roman"/>
          <w:sz w:val="24"/>
          <w:szCs w:val="24"/>
        </w:rPr>
        <w:t>março de 1964 (FICO, 2015</w:t>
      </w:r>
      <w:r w:rsidRPr="00D56832">
        <w:rPr>
          <w:rFonts w:ascii="Times New Roman" w:hAnsi="Times New Roman" w:cs="Times New Roman"/>
          <w:sz w:val="24"/>
          <w:szCs w:val="24"/>
        </w:rPr>
        <w:t>). O Ministro</w:t>
      </w:r>
      <w:r w:rsidR="00295925" w:rsidRPr="00D56832">
        <w:rPr>
          <w:rFonts w:ascii="Times New Roman" w:hAnsi="Times New Roman" w:cs="Times New Roman"/>
          <w:sz w:val="24"/>
          <w:szCs w:val="24"/>
        </w:rPr>
        <w:t xml:space="preserve"> da Magia, por sua vez, tenta passar à sociedade bruxa uma imagem positiva de seu governo</w:t>
      </w:r>
      <w:r w:rsidR="00901CB3">
        <w:rPr>
          <w:rFonts w:ascii="Times New Roman" w:hAnsi="Times New Roman" w:cs="Times New Roman"/>
          <w:sz w:val="24"/>
          <w:szCs w:val="24"/>
        </w:rPr>
        <w:t>,</w:t>
      </w:r>
      <w:r w:rsidR="00295925" w:rsidRPr="00D56832">
        <w:rPr>
          <w:rFonts w:ascii="Times New Roman" w:hAnsi="Times New Roman" w:cs="Times New Roman"/>
          <w:sz w:val="24"/>
          <w:szCs w:val="24"/>
        </w:rPr>
        <w:t xml:space="preserve"> </w:t>
      </w:r>
      <w:r w:rsidR="00295925" w:rsidRPr="00D56832">
        <w:rPr>
          <w:rFonts w:ascii="Times New Roman" w:hAnsi="Times New Roman" w:cs="Times New Roman"/>
          <w:sz w:val="24"/>
          <w:szCs w:val="24"/>
        </w:rPr>
        <w:lastRenderedPageBreak/>
        <w:t xml:space="preserve">autopromovendo-se por meio de notícias em jornais. </w:t>
      </w:r>
      <w:r w:rsidR="00901CB3">
        <w:rPr>
          <w:rFonts w:ascii="Times New Roman" w:hAnsi="Times New Roman" w:cs="Times New Roman"/>
          <w:sz w:val="24"/>
          <w:szCs w:val="24"/>
        </w:rPr>
        <w:t>As</w:t>
      </w:r>
      <w:r w:rsidR="00295925" w:rsidRPr="00D56832">
        <w:rPr>
          <w:rFonts w:ascii="Times New Roman" w:hAnsi="Times New Roman" w:cs="Times New Roman"/>
          <w:sz w:val="24"/>
          <w:szCs w:val="24"/>
        </w:rPr>
        <w:t xml:space="preserve"> tentativas de Goulart e de </w:t>
      </w:r>
      <w:proofErr w:type="spellStart"/>
      <w:r w:rsidR="00CB5279" w:rsidRPr="00D56832">
        <w:rPr>
          <w:rFonts w:ascii="Times New Roman" w:hAnsi="Times New Roman" w:cs="Times New Roman"/>
          <w:sz w:val="24"/>
          <w:szCs w:val="24"/>
        </w:rPr>
        <w:t>Scrimgeour</w:t>
      </w:r>
      <w:proofErr w:type="spellEnd"/>
      <w:r w:rsidR="00295925" w:rsidRPr="00D56832">
        <w:rPr>
          <w:rFonts w:ascii="Times New Roman" w:hAnsi="Times New Roman" w:cs="Times New Roman"/>
          <w:sz w:val="24"/>
          <w:szCs w:val="24"/>
        </w:rPr>
        <w:t xml:space="preserve"> serão em vão. </w:t>
      </w:r>
      <w:r w:rsidR="00CB5279" w:rsidRPr="00D56832">
        <w:rPr>
          <w:rFonts w:ascii="Times New Roman" w:hAnsi="Times New Roman" w:cs="Times New Roman"/>
          <w:sz w:val="24"/>
          <w:szCs w:val="24"/>
        </w:rPr>
        <w:t xml:space="preserve">O Ministro da Magia acaba sendo morto por Comensais infiltrados no Ministério e é substituído por Pio </w:t>
      </w:r>
      <w:proofErr w:type="spellStart"/>
      <w:r w:rsidR="00CB5279" w:rsidRPr="00D56832">
        <w:rPr>
          <w:rFonts w:ascii="Times New Roman" w:hAnsi="Times New Roman" w:cs="Times New Roman"/>
          <w:sz w:val="24"/>
          <w:szCs w:val="24"/>
        </w:rPr>
        <w:t>Thickneese</w:t>
      </w:r>
      <w:proofErr w:type="spellEnd"/>
      <w:r w:rsidR="00CB5279" w:rsidRPr="00D56832">
        <w:rPr>
          <w:rFonts w:ascii="Times New Roman" w:hAnsi="Times New Roman" w:cs="Times New Roman"/>
          <w:sz w:val="24"/>
          <w:szCs w:val="24"/>
        </w:rPr>
        <w:t>.</w:t>
      </w:r>
    </w:p>
    <w:p w14:paraId="2D5324D2" w14:textId="77777777" w:rsidR="00C60728" w:rsidRPr="00D56832" w:rsidRDefault="00E50C95"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A tomada de poder que no Brasil é efetuada pelos militares pode ser comparada ao grupo de Comensais da Morte em Harry Potter. Assim como os militares, os Comensais são reconhecidos pelo seu uniforme clássico</w:t>
      </w:r>
      <w:r w:rsidR="00901CB3">
        <w:rPr>
          <w:rFonts w:ascii="Times New Roman" w:hAnsi="Times New Roman" w:cs="Times New Roman"/>
          <w:sz w:val="24"/>
          <w:szCs w:val="24"/>
        </w:rPr>
        <w:t>,</w:t>
      </w:r>
      <w:r w:rsidRPr="00D56832">
        <w:rPr>
          <w:rFonts w:ascii="Times New Roman" w:hAnsi="Times New Roman" w:cs="Times New Roman"/>
          <w:sz w:val="24"/>
          <w:szCs w:val="24"/>
        </w:rPr>
        <w:t xml:space="preserve"> que consiste em uma roupa e uma longa capa preta com capuz. Dentro do grupo existe uma certa hierarquia, onde os de posição mais alta e de mais confiança de Voldemort são marcados com uma espécie de tatuagem, a marca negra. Estes também já foram vistos usando máscaras peculiares que os di</w:t>
      </w:r>
      <w:r w:rsidR="00B93A5A" w:rsidRPr="00D56832">
        <w:rPr>
          <w:rFonts w:ascii="Times New Roman" w:hAnsi="Times New Roman" w:cs="Times New Roman"/>
          <w:sz w:val="24"/>
          <w:szCs w:val="24"/>
        </w:rPr>
        <w:t>ferenciam do restante do grupo, tornando a hierarquia entre eles mais visual</w:t>
      </w:r>
      <w:r w:rsidR="00901CB3">
        <w:rPr>
          <w:rFonts w:ascii="Times New Roman" w:hAnsi="Times New Roman" w:cs="Times New Roman"/>
          <w:sz w:val="24"/>
          <w:szCs w:val="24"/>
        </w:rPr>
        <w:t>,</w:t>
      </w:r>
      <w:r w:rsidR="00B93A5A" w:rsidRPr="00D56832">
        <w:rPr>
          <w:rFonts w:ascii="Times New Roman" w:hAnsi="Times New Roman" w:cs="Times New Roman"/>
          <w:sz w:val="24"/>
          <w:szCs w:val="24"/>
        </w:rPr>
        <w:t xml:space="preserve"> para fins cinematogr</w:t>
      </w:r>
      <w:r w:rsidR="00B80A48" w:rsidRPr="00D56832">
        <w:rPr>
          <w:rFonts w:ascii="Times New Roman" w:hAnsi="Times New Roman" w:cs="Times New Roman"/>
          <w:sz w:val="24"/>
          <w:szCs w:val="24"/>
        </w:rPr>
        <w:t xml:space="preserve">áficos. No livro Harry Potter e o Cálice de </w:t>
      </w:r>
      <w:r w:rsidR="00901CB3">
        <w:rPr>
          <w:rFonts w:ascii="Times New Roman" w:hAnsi="Times New Roman" w:cs="Times New Roman"/>
          <w:sz w:val="24"/>
          <w:szCs w:val="24"/>
        </w:rPr>
        <w:t>F</w:t>
      </w:r>
      <w:r w:rsidR="00901CB3" w:rsidRPr="00D56832">
        <w:rPr>
          <w:rFonts w:ascii="Times New Roman" w:hAnsi="Times New Roman" w:cs="Times New Roman"/>
          <w:sz w:val="24"/>
          <w:szCs w:val="24"/>
        </w:rPr>
        <w:t>ogo</w:t>
      </w:r>
      <w:r w:rsidR="00901CB3">
        <w:rPr>
          <w:rFonts w:ascii="Times New Roman" w:hAnsi="Times New Roman" w:cs="Times New Roman"/>
          <w:sz w:val="24"/>
          <w:szCs w:val="24"/>
        </w:rPr>
        <w:t>,</w:t>
      </w:r>
      <w:r w:rsidR="00901CB3" w:rsidRPr="00D56832">
        <w:rPr>
          <w:rFonts w:ascii="Times New Roman" w:hAnsi="Times New Roman" w:cs="Times New Roman"/>
          <w:sz w:val="24"/>
          <w:szCs w:val="24"/>
        </w:rPr>
        <w:t xml:space="preserve"> </w:t>
      </w:r>
      <w:r w:rsidR="00901CB3">
        <w:rPr>
          <w:rFonts w:ascii="Times New Roman" w:hAnsi="Times New Roman" w:cs="Times New Roman"/>
          <w:sz w:val="24"/>
          <w:szCs w:val="24"/>
        </w:rPr>
        <w:t>o protagonista</w:t>
      </w:r>
      <w:r w:rsidR="00901CB3" w:rsidRPr="00D56832">
        <w:rPr>
          <w:rFonts w:ascii="Times New Roman" w:hAnsi="Times New Roman" w:cs="Times New Roman"/>
          <w:sz w:val="24"/>
          <w:szCs w:val="24"/>
        </w:rPr>
        <w:t xml:space="preserve"> </w:t>
      </w:r>
      <w:r w:rsidR="00B80A48" w:rsidRPr="00D56832">
        <w:rPr>
          <w:rFonts w:ascii="Times New Roman" w:hAnsi="Times New Roman" w:cs="Times New Roman"/>
          <w:sz w:val="24"/>
          <w:szCs w:val="24"/>
        </w:rPr>
        <w:t>descreve a vestimenta dos Comensais</w:t>
      </w:r>
      <w:r w:rsidR="00901CB3">
        <w:rPr>
          <w:rFonts w:ascii="Times New Roman" w:hAnsi="Times New Roman" w:cs="Times New Roman"/>
          <w:sz w:val="24"/>
          <w:szCs w:val="24"/>
        </w:rPr>
        <w:t xml:space="preserve"> da seguinte forma</w:t>
      </w:r>
      <w:r w:rsidR="00B80A48" w:rsidRPr="00D56832">
        <w:rPr>
          <w:rFonts w:ascii="Times New Roman" w:hAnsi="Times New Roman" w:cs="Times New Roman"/>
          <w:sz w:val="24"/>
          <w:szCs w:val="24"/>
        </w:rPr>
        <w:t>: “O ar se encheu repentinamente com o rumor de capas esvoaçantes. Entre os túmulos, atrás do teixo, em cada espaço escuro, havia bruxos aparatando. Todos usavam capuzes e má</w:t>
      </w:r>
      <w:r w:rsidR="0098104F" w:rsidRPr="00D56832">
        <w:rPr>
          <w:rFonts w:ascii="Times New Roman" w:hAnsi="Times New Roman" w:cs="Times New Roman"/>
          <w:sz w:val="24"/>
          <w:szCs w:val="24"/>
        </w:rPr>
        <w:t>scaras” (ROWLING, 2001, p. 472-</w:t>
      </w:r>
      <w:r w:rsidR="00B80A48" w:rsidRPr="00D56832">
        <w:rPr>
          <w:rFonts w:ascii="Times New Roman" w:hAnsi="Times New Roman" w:cs="Times New Roman"/>
          <w:sz w:val="24"/>
          <w:szCs w:val="24"/>
        </w:rPr>
        <w:t>73).</w:t>
      </w:r>
    </w:p>
    <w:p w14:paraId="69B8562B" w14:textId="77777777" w:rsidR="00B93A5A" w:rsidRPr="00D56832" w:rsidRDefault="00CC2F1C"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O golpe instaurado no Brasil em 1964 também obteve o apoio de certos segmentos da sociedade civil. Rollemberg (2006, p. 46) diz que, no início dos anos 80, René </w:t>
      </w:r>
      <w:proofErr w:type="spellStart"/>
      <w:r w:rsidRPr="00D56832">
        <w:rPr>
          <w:rFonts w:ascii="Times New Roman" w:hAnsi="Times New Roman" w:cs="Times New Roman"/>
          <w:sz w:val="24"/>
          <w:szCs w:val="24"/>
        </w:rPr>
        <w:t>Dreifuss</w:t>
      </w:r>
      <w:proofErr w:type="spellEnd"/>
      <w:r w:rsidRPr="00D56832">
        <w:rPr>
          <w:rFonts w:ascii="Times New Roman" w:hAnsi="Times New Roman" w:cs="Times New Roman"/>
          <w:sz w:val="24"/>
          <w:szCs w:val="24"/>
        </w:rPr>
        <w:t xml:space="preserve"> publica em sua tese de doutorado a comprovação da “participação decisiva de segmentos da sociedade civil no movimento que derrubou o governo institucional de João Goulart, que assumiram um lugar igualmente relevante no regime instaurado”. Em Harry Potter</w:t>
      </w:r>
      <w:r w:rsidR="00D0691E">
        <w:rPr>
          <w:rFonts w:ascii="Times New Roman" w:hAnsi="Times New Roman" w:cs="Times New Roman"/>
          <w:sz w:val="24"/>
          <w:szCs w:val="24"/>
        </w:rPr>
        <w:t>,</w:t>
      </w:r>
      <w:r w:rsidRPr="00D56832">
        <w:rPr>
          <w:rFonts w:ascii="Times New Roman" w:hAnsi="Times New Roman" w:cs="Times New Roman"/>
          <w:sz w:val="24"/>
          <w:szCs w:val="24"/>
        </w:rPr>
        <w:t xml:space="preserve"> o golpe não poderia ter sido concretizado sem o apoio de um grupo da sociedade civil que continua do lado de Voldemort até o final do governo dita</w:t>
      </w:r>
      <w:r w:rsidR="0098104F" w:rsidRPr="00D56832">
        <w:rPr>
          <w:rFonts w:ascii="Times New Roman" w:hAnsi="Times New Roman" w:cs="Times New Roman"/>
          <w:sz w:val="24"/>
          <w:szCs w:val="24"/>
        </w:rPr>
        <w:t xml:space="preserve">torial. </w:t>
      </w:r>
      <w:r w:rsidR="00D0691E">
        <w:rPr>
          <w:rFonts w:ascii="Times New Roman" w:hAnsi="Times New Roman" w:cs="Times New Roman"/>
          <w:sz w:val="24"/>
          <w:szCs w:val="24"/>
        </w:rPr>
        <w:t>N</w:t>
      </w:r>
      <w:r w:rsidR="00D0691E" w:rsidRPr="00D56832">
        <w:rPr>
          <w:rFonts w:ascii="Times New Roman" w:hAnsi="Times New Roman" w:cs="Times New Roman"/>
          <w:sz w:val="24"/>
          <w:szCs w:val="24"/>
        </w:rPr>
        <w:t xml:space="preserve">o </w:t>
      </w:r>
      <w:r w:rsidR="0098104F" w:rsidRPr="00D56832">
        <w:rPr>
          <w:rFonts w:ascii="Times New Roman" w:hAnsi="Times New Roman" w:cs="Times New Roman"/>
          <w:sz w:val="24"/>
          <w:szCs w:val="24"/>
        </w:rPr>
        <w:t>filme</w:t>
      </w:r>
      <w:r w:rsidRPr="00D56832">
        <w:rPr>
          <w:rFonts w:ascii="Times New Roman" w:hAnsi="Times New Roman" w:cs="Times New Roman"/>
          <w:sz w:val="24"/>
          <w:szCs w:val="24"/>
        </w:rPr>
        <w:t xml:space="preserve"> Harry Potter e </w:t>
      </w:r>
      <w:r w:rsidR="0098104F" w:rsidRPr="00D56832">
        <w:rPr>
          <w:rFonts w:ascii="Times New Roman" w:hAnsi="Times New Roman" w:cs="Times New Roman"/>
          <w:sz w:val="24"/>
          <w:szCs w:val="24"/>
        </w:rPr>
        <w:t>a</w:t>
      </w:r>
      <w:r w:rsidRPr="00D56832">
        <w:rPr>
          <w:rFonts w:ascii="Times New Roman" w:hAnsi="Times New Roman" w:cs="Times New Roman"/>
          <w:sz w:val="24"/>
          <w:szCs w:val="24"/>
        </w:rPr>
        <w:t>s Relíquias da Morte parte 2</w:t>
      </w:r>
      <w:r w:rsidR="00D0691E">
        <w:rPr>
          <w:rFonts w:ascii="Times New Roman" w:hAnsi="Times New Roman" w:cs="Times New Roman"/>
          <w:sz w:val="24"/>
          <w:szCs w:val="24"/>
        </w:rPr>
        <w:t>,</w:t>
      </w:r>
      <w:r w:rsidRPr="00D56832">
        <w:rPr>
          <w:rFonts w:ascii="Times New Roman" w:hAnsi="Times New Roman" w:cs="Times New Roman"/>
          <w:sz w:val="24"/>
          <w:szCs w:val="24"/>
        </w:rPr>
        <w:t xml:space="preserve"> </w:t>
      </w:r>
      <w:r w:rsidR="00D0691E">
        <w:rPr>
          <w:rFonts w:ascii="Times New Roman" w:hAnsi="Times New Roman" w:cs="Times New Roman"/>
          <w:sz w:val="24"/>
          <w:szCs w:val="24"/>
        </w:rPr>
        <w:t>a</w:t>
      </w:r>
      <w:r w:rsidR="00D0691E" w:rsidRPr="00D56832">
        <w:rPr>
          <w:rFonts w:ascii="Times New Roman" w:hAnsi="Times New Roman" w:cs="Times New Roman"/>
          <w:sz w:val="24"/>
          <w:szCs w:val="24"/>
        </w:rPr>
        <w:t xml:space="preserve"> Batalha de Hogwarts </w:t>
      </w:r>
      <w:r w:rsidRPr="00D56832">
        <w:rPr>
          <w:rFonts w:ascii="Times New Roman" w:hAnsi="Times New Roman" w:cs="Times New Roman"/>
          <w:sz w:val="24"/>
          <w:szCs w:val="24"/>
        </w:rPr>
        <w:t>mostra uma multidão de pessoas dispostas a lutar pelo governo vigente</w:t>
      </w:r>
      <w:r w:rsidR="00D0691E">
        <w:rPr>
          <w:rFonts w:ascii="Times New Roman" w:hAnsi="Times New Roman" w:cs="Times New Roman"/>
          <w:sz w:val="24"/>
          <w:szCs w:val="24"/>
        </w:rPr>
        <w:t>.</w:t>
      </w:r>
      <w:r w:rsidRPr="00D56832">
        <w:rPr>
          <w:rFonts w:ascii="Times New Roman" w:hAnsi="Times New Roman" w:cs="Times New Roman"/>
          <w:sz w:val="24"/>
          <w:szCs w:val="24"/>
        </w:rPr>
        <w:t xml:space="preserve"> </w:t>
      </w:r>
      <w:r w:rsidR="00D0691E">
        <w:rPr>
          <w:rFonts w:ascii="Times New Roman" w:hAnsi="Times New Roman" w:cs="Times New Roman"/>
          <w:sz w:val="24"/>
          <w:szCs w:val="24"/>
        </w:rPr>
        <w:t>É</w:t>
      </w:r>
      <w:r w:rsidRPr="00D56832">
        <w:rPr>
          <w:rFonts w:ascii="Times New Roman" w:hAnsi="Times New Roman" w:cs="Times New Roman"/>
          <w:sz w:val="24"/>
          <w:szCs w:val="24"/>
        </w:rPr>
        <w:t xml:space="preserve"> importante salientar que </w:t>
      </w:r>
      <w:r w:rsidR="00BF0AAA" w:rsidRPr="00D56832">
        <w:rPr>
          <w:rFonts w:ascii="Times New Roman" w:hAnsi="Times New Roman" w:cs="Times New Roman"/>
          <w:sz w:val="24"/>
          <w:szCs w:val="24"/>
        </w:rPr>
        <w:t>somente uma parte desta</w:t>
      </w:r>
      <w:r w:rsidR="00D0691E">
        <w:rPr>
          <w:rFonts w:ascii="Times New Roman" w:hAnsi="Times New Roman" w:cs="Times New Roman"/>
          <w:sz w:val="24"/>
          <w:szCs w:val="24"/>
        </w:rPr>
        <w:t xml:space="preserve"> multidão</w:t>
      </w:r>
      <w:r w:rsidR="00BF0AAA" w:rsidRPr="00D56832">
        <w:rPr>
          <w:rFonts w:ascii="Times New Roman" w:hAnsi="Times New Roman" w:cs="Times New Roman"/>
          <w:sz w:val="24"/>
          <w:szCs w:val="24"/>
        </w:rPr>
        <w:t xml:space="preserve"> é formada por Comensais da Morte, sendo </w:t>
      </w:r>
      <w:r w:rsidR="00D0691E">
        <w:rPr>
          <w:rFonts w:ascii="Times New Roman" w:hAnsi="Times New Roman" w:cs="Times New Roman"/>
          <w:sz w:val="24"/>
          <w:szCs w:val="24"/>
        </w:rPr>
        <w:t xml:space="preserve">que </w:t>
      </w:r>
      <w:r w:rsidR="00BF0AAA" w:rsidRPr="00D56832">
        <w:rPr>
          <w:rFonts w:ascii="Times New Roman" w:hAnsi="Times New Roman" w:cs="Times New Roman"/>
          <w:sz w:val="24"/>
          <w:szCs w:val="24"/>
        </w:rPr>
        <w:t xml:space="preserve">o restante </w:t>
      </w:r>
      <w:r w:rsidR="00D0691E">
        <w:rPr>
          <w:rFonts w:ascii="Times New Roman" w:hAnsi="Times New Roman" w:cs="Times New Roman"/>
          <w:sz w:val="24"/>
          <w:szCs w:val="24"/>
        </w:rPr>
        <w:t xml:space="preserve">é formado por </w:t>
      </w:r>
      <w:r w:rsidR="00BF0AAA" w:rsidRPr="00D56832">
        <w:rPr>
          <w:rFonts w:ascii="Times New Roman" w:hAnsi="Times New Roman" w:cs="Times New Roman"/>
          <w:sz w:val="24"/>
          <w:szCs w:val="24"/>
        </w:rPr>
        <w:t xml:space="preserve">civis que </w:t>
      </w:r>
      <w:r w:rsidR="00524390" w:rsidRPr="00D56832">
        <w:rPr>
          <w:rFonts w:ascii="Times New Roman" w:hAnsi="Times New Roman" w:cs="Times New Roman"/>
          <w:sz w:val="24"/>
          <w:szCs w:val="24"/>
        </w:rPr>
        <w:t>apoiam a ditadura</w:t>
      </w:r>
      <w:r w:rsidR="00BF0AAA" w:rsidRPr="00D56832">
        <w:rPr>
          <w:rFonts w:ascii="Times New Roman" w:hAnsi="Times New Roman" w:cs="Times New Roman"/>
          <w:sz w:val="24"/>
          <w:szCs w:val="24"/>
        </w:rPr>
        <w:t>.</w:t>
      </w:r>
    </w:p>
    <w:p w14:paraId="5FCE8D34" w14:textId="77777777" w:rsidR="007E5353" w:rsidRPr="00D56832" w:rsidRDefault="007E5353"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Uma parte importante do governo militar brasileiro foi a promulgações dos chamados Atos Institucionais</w:t>
      </w:r>
      <w:r w:rsidR="00D0691E">
        <w:rPr>
          <w:rFonts w:ascii="Times New Roman" w:hAnsi="Times New Roman" w:cs="Times New Roman"/>
          <w:sz w:val="24"/>
          <w:szCs w:val="24"/>
        </w:rPr>
        <w:t>,</w:t>
      </w:r>
      <w:r w:rsidRPr="00D56832">
        <w:rPr>
          <w:rFonts w:ascii="Times New Roman" w:hAnsi="Times New Roman" w:cs="Times New Roman"/>
          <w:sz w:val="24"/>
          <w:szCs w:val="24"/>
        </w:rPr>
        <w:t xml:space="preserve"> </w:t>
      </w:r>
      <w:r w:rsidR="00D0691E">
        <w:rPr>
          <w:rFonts w:ascii="Times New Roman" w:hAnsi="Times New Roman" w:cs="Times New Roman"/>
          <w:sz w:val="24"/>
          <w:szCs w:val="24"/>
        </w:rPr>
        <w:t>a fim</w:t>
      </w:r>
      <w:r w:rsidR="00D0691E" w:rsidRPr="00D56832">
        <w:rPr>
          <w:rFonts w:ascii="Times New Roman" w:hAnsi="Times New Roman" w:cs="Times New Roman"/>
          <w:sz w:val="24"/>
          <w:szCs w:val="24"/>
        </w:rPr>
        <w:t xml:space="preserve"> </w:t>
      </w:r>
      <w:r w:rsidRPr="00D56832">
        <w:rPr>
          <w:rFonts w:ascii="Times New Roman" w:hAnsi="Times New Roman" w:cs="Times New Roman"/>
          <w:sz w:val="24"/>
          <w:szCs w:val="24"/>
        </w:rPr>
        <w:t xml:space="preserve">de legitimar legalmente certas ações dos presidentes ao longo da ditadura. No total foram decretados 17 atos institucionais, sendo o mais conhecido deles o AI-5, que suspendeu a garantia do </w:t>
      </w:r>
      <w:r w:rsidRPr="00D56832">
        <w:rPr>
          <w:rFonts w:ascii="Times New Roman" w:hAnsi="Times New Roman" w:cs="Times New Roman"/>
          <w:i/>
          <w:sz w:val="24"/>
          <w:szCs w:val="24"/>
        </w:rPr>
        <w:t>habeas corpus</w:t>
      </w:r>
      <w:r w:rsidRPr="00D56832">
        <w:rPr>
          <w:rFonts w:ascii="Times New Roman" w:hAnsi="Times New Roman" w:cs="Times New Roman"/>
          <w:sz w:val="24"/>
          <w:szCs w:val="24"/>
        </w:rPr>
        <w:t xml:space="preserve"> para determinados crimes</w:t>
      </w:r>
      <w:r w:rsidR="00D0691E">
        <w:rPr>
          <w:rFonts w:ascii="Times New Roman" w:hAnsi="Times New Roman" w:cs="Times New Roman"/>
          <w:sz w:val="24"/>
          <w:szCs w:val="24"/>
        </w:rPr>
        <w:t>,</w:t>
      </w:r>
      <w:r w:rsidR="006227FF" w:rsidRPr="00D56832">
        <w:rPr>
          <w:rFonts w:ascii="Times New Roman" w:hAnsi="Times New Roman" w:cs="Times New Roman"/>
          <w:sz w:val="24"/>
          <w:szCs w:val="24"/>
        </w:rPr>
        <w:t xml:space="preserve"> entre outras medi</w:t>
      </w:r>
      <w:r w:rsidR="004B7BB1" w:rsidRPr="00D56832">
        <w:rPr>
          <w:rFonts w:ascii="Times New Roman" w:hAnsi="Times New Roman" w:cs="Times New Roman"/>
          <w:sz w:val="24"/>
          <w:szCs w:val="24"/>
        </w:rPr>
        <w:t xml:space="preserve">das (PORTAL DA LEGISLAÇÃO, s/d). </w:t>
      </w:r>
      <w:r w:rsidR="00E87D1A" w:rsidRPr="00D56832">
        <w:rPr>
          <w:rFonts w:ascii="Times New Roman" w:hAnsi="Times New Roman" w:cs="Times New Roman"/>
          <w:sz w:val="24"/>
          <w:szCs w:val="24"/>
        </w:rPr>
        <w:t>Segundo o projeto Brasil Nunca Mais</w:t>
      </w:r>
      <w:r w:rsidR="00D0691E">
        <w:rPr>
          <w:rFonts w:ascii="Times New Roman" w:hAnsi="Times New Roman" w:cs="Times New Roman"/>
          <w:sz w:val="24"/>
          <w:szCs w:val="24"/>
        </w:rPr>
        <w:t>,</w:t>
      </w:r>
      <w:r w:rsidR="00E87D1A" w:rsidRPr="00D56832">
        <w:rPr>
          <w:rFonts w:ascii="Times New Roman" w:hAnsi="Times New Roman" w:cs="Times New Roman"/>
          <w:sz w:val="24"/>
          <w:szCs w:val="24"/>
        </w:rPr>
        <w:t xml:space="preserve"> o “manto dos Atos Institucionais e a autoridade absoluta dos mandatários militares serviriam como proteção e salvaguarda do trabalho das forças repressivas, fossem quais fossem os métodos utilizados” (</w:t>
      </w:r>
      <w:r w:rsidR="00106963" w:rsidRPr="00D56832">
        <w:rPr>
          <w:rFonts w:ascii="Times New Roman" w:hAnsi="Times New Roman" w:cs="Times New Roman"/>
          <w:color w:val="000000" w:themeColor="text1"/>
          <w:sz w:val="24"/>
          <w:szCs w:val="24"/>
        </w:rPr>
        <w:t>ARQUIDIOCESE DE SÃO PAULO, 2000</w:t>
      </w:r>
      <w:r w:rsidR="00E87D1A" w:rsidRPr="00D56832">
        <w:rPr>
          <w:rFonts w:ascii="Times New Roman" w:hAnsi="Times New Roman" w:cs="Times New Roman"/>
          <w:color w:val="000000" w:themeColor="text1"/>
          <w:sz w:val="24"/>
          <w:szCs w:val="24"/>
        </w:rPr>
        <w:t xml:space="preserve">, p. 72). </w:t>
      </w:r>
      <w:r w:rsidR="00B80A48" w:rsidRPr="00D56832">
        <w:rPr>
          <w:rFonts w:ascii="Times New Roman" w:hAnsi="Times New Roman" w:cs="Times New Roman"/>
          <w:sz w:val="24"/>
          <w:szCs w:val="24"/>
        </w:rPr>
        <w:t xml:space="preserve">Em Harry Potter não existe </w:t>
      </w:r>
      <w:r w:rsidR="00F751ED" w:rsidRPr="00D56832">
        <w:rPr>
          <w:rFonts w:ascii="Times New Roman" w:hAnsi="Times New Roman" w:cs="Times New Roman"/>
          <w:sz w:val="24"/>
          <w:szCs w:val="24"/>
        </w:rPr>
        <w:t xml:space="preserve">o uso de algo parecido </w:t>
      </w:r>
      <w:r w:rsidR="00D0691E">
        <w:rPr>
          <w:rFonts w:ascii="Times New Roman" w:hAnsi="Times New Roman" w:cs="Times New Roman"/>
          <w:sz w:val="24"/>
          <w:szCs w:val="24"/>
        </w:rPr>
        <w:t>para justificar e legalizar os</w:t>
      </w:r>
      <w:r w:rsidR="00F30E90" w:rsidRPr="00D56832">
        <w:rPr>
          <w:rFonts w:ascii="Times New Roman" w:hAnsi="Times New Roman" w:cs="Times New Roman"/>
          <w:sz w:val="24"/>
          <w:szCs w:val="24"/>
        </w:rPr>
        <w:t xml:space="preserve"> atos violentos</w:t>
      </w:r>
      <w:r w:rsidR="00D0691E">
        <w:rPr>
          <w:rFonts w:ascii="Times New Roman" w:hAnsi="Times New Roman" w:cs="Times New Roman"/>
          <w:sz w:val="24"/>
          <w:szCs w:val="24"/>
        </w:rPr>
        <w:t xml:space="preserve"> de quem detém o poder</w:t>
      </w:r>
      <w:r w:rsidR="00F30E90" w:rsidRPr="00D56832">
        <w:rPr>
          <w:rFonts w:ascii="Times New Roman" w:hAnsi="Times New Roman" w:cs="Times New Roman"/>
          <w:sz w:val="24"/>
          <w:szCs w:val="24"/>
        </w:rPr>
        <w:t xml:space="preserve">, </w:t>
      </w:r>
      <w:r w:rsidR="00F751ED" w:rsidRPr="00D56832">
        <w:rPr>
          <w:rFonts w:ascii="Times New Roman" w:hAnsi="Times New Roman" w:cs="Times New Roman"/>
          <w:sz w:val="24"/>
          <w:szCs w:val="24"/>
        </w:rPr>
        <w:t xml:space="preserve">porém os Decretos </w:t>
      </w:r>
      <w:r w:rsidR="00F751ED" w:rsidRPr="00D56832">
        <w:rPr>
          <w:rFonts w:ascii="Times New Roman" w:hAnsi="Times New Roman" w:cs="Times New Roman"/>
          <w:sz w:val="24"/>
          <w:szCs w:val="24"/>
        </w:rPr>
        <w:lastRenderedPageBreak/>
        <w:t xml:space="preserve">Educacionais promulgados em Hogwarts podem demonstrar um paralelo interessante para a ilustração dos </w:t>
      </w:r>
      <w:r w:rsidR="00D0691E">
        <w:rPr>
          <w:rFonts w:ascii="Times New Roman" w:hAnsi="Times New Roman" w:cs="Times New Roman"/>
          <w:sz w:val="24"/>
          <w:szCs w:val="24"/>
        </w:rPr>
        <w:t>Atos Institucionais</w:t>
      </w:r>
      <w:r w:rsidR="00F751ED" w:rsidRPr="00D56832">
        <w:rPr>
          <w:rFonts w:ascii="Times New Roman" w:hAnsi="Times New Roman" w:cs="Times New Roman"/>
          <w:sz w:val="24"/>
          <w:szCs w:val="24"/>
        </w:rPr>
        <w:t xml:space="preserve">. </w:t>
      </w:r>
    </w:p>
    <w:p w14:paraId="120BFF13" w14:textId="77777777" w:rsidR="005130BA" w:rsidRPr="00D56832" w:rsidRDefault="00F751ED"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Quando o Ministério da Magia envia Dolores </w:t>
      </w:r>
      <w:proofErr w:type="spellStart"/>
      <w:r w:rsidRPr="00D56832">
        <w:rPr>
          <w:rFonts w:ascii="Times New Roman" w:hAnsi="Times New Roman" w:cs="Times New Roman"/>
          <w:sz w:val="24"/>
          <w:szCs w:val="24"/>
        </w:rPr>
        <w:t>Umbridge</w:t>
      </w:r>
      <w:proofErr w:type="spellEnd"/>
      <w:r w:rsidRPr="00D56832">
        <w:rPr>
          <w:rFonts w:ascii="Times New Roman" w:hAnsi="Times New Roman" w:cs="Times New Roman"/>
          <w:sz w:val="24"/>
          <w:szCs w:val="24"/>
        </w:rPr>
        <w:t xml:space="preserve"> à</w:t>
      </w:r>
      <w:r w:rsidR="004B4479" w:rsidRPr="00D56832">
        <w:rPr>
          <w:rFonts w:ascii="Times New Roman" w:hAnsi="Times New Roman" w:cs="Times New Roman"/>
          <w:sz w:val="24"/>
          <w:szCs w:val="24"/>
        </w:rPr>
        <w:t xml:space="preserve"> Escola de Magia e Bruxaria de</w:t>
      </w:r>
      <w:r w:rsidRPr="00D56832">
        <w:rPr>
          <w:rFonts w:ascii="Times New Roman" w:hAnsi="Times New Roman" w:cs="Times New Roman"/>
          <w:sz w:val="24"/>
          <w:szCs w:val="24"/>
        </w:rPr>
        <w:t xml:space="preserve"> Hogwart</w:t>
      </w:r>
      <w:r w:rsidRPr="00A52846">
        <w:rPr>
          <w:rFonts w:ascii="Times New Roman" w:hAnsi="Times New Roman" w:cs="Times New Roman"/>
          <w:sz w:val="24"/>
          <w:szCs w:val="24"/>
        </w:rPr>
        <w:t>s</w:t>
      </w:r>
      <w:r w:rsidR="00D0691E">
        <w:rPr>
          <w:rFonts w:ascii="Times New Roman" w:hAnsi="Times New Roman" w:cs="Times New Roman"/>
          <w:sz w:val="24"/>
          <w:szCs w:val="24"/>
        </w:rPr>
        <w:t>,</w:t>
      </w:r>
      <w:r w:rsidRPr="00D56832">
        <w:rPr>
          <w:rFonts w:ascii="Times New Roman" w:hAnsi="Times New Roman" w:cs="Times New Roman"/>
          <w:color w:val="7030A0"/>
          <w:sz w:val="24"/>
          <w:szCs w:val="24"/>
        </w:rPr>
        <w:t xml:space="preserve"> </w:t>
      </w:r>
      <w:r w:rsidRPr="00D56832">
        <w:rPr>
          <w:rFonts w:ascii="Times New Roman" w:hAnsi="Times New Roman" w:cs="Times New Roman"/>
          <w:sz w:val="24"/>
          <w:szCs w:val="24"/>
        </w:rPr>
        <w:t xml:space="preserve">para atuar como professora e, posteriormente, Alta Inquisidora, ela começa a baixar, com aprovação do Ministro, os Decretos Educacionais. Assim como os Atos Institucionais, os Decretos eram leis complementares que modificavam a lei máxima da Escola (no caso dos AI a lei máxima do país, </w:t>
      </w:r>
      <w:r w:rsidR="00D0691E">
        <w:rPr>
          <w:rFonts w:ascii="Times New Roman" w:hAnsi="Times New Roman" w:cs="Times New Roman"/>
          <w:sz w:val="24"/>
          <w:szCs w:val="24"/>
        </w:rPr>
        <w:t xml:space="preserve">isto é, </w:t>
      </w:r>
      <w:r w:rsidRPr="00D56832">
        <w:rPr>
          <w:rFonts w:ascii="Times New Roman" w:hAnsi="Times New Roman" w:cs="Times New Roman"/>
          <w:sz w:val="24"/>
          <w:szCs w:val="24"/>
        </w:rPr>
        <w:t>a Constituição). Ao todo, são criados 29 Decretos durante o livro Harry Potter e a Ordem da Fênix</w:t>
      </w:r>
      <w:r w:rsidR="0045685A">
        <w:rPr>
          <w:rFonts w:ascii="Times New Roman" w:hAnsi="Times New Roman" w:cs="Times New Roman"/>
          <w:sz w:val="24"/>
          <w:szCs w:val="24"/>
        </w:rPr>
        <w:t>.</w:t>
      </w:r>
      <w:r w:rsidRPr="00D56832">
        <w:rPr>
          <w:rFonts w:ascii="Times New Roman" w:hAnsi="Times New Roman" w:cs="Times New Roman"/>
          <w:sz w:val="24"/>
          <w:szCs w:val="24"/>
        </w:rPr>
        <w:t xml:space="preserve"> </w:t>
      </w:r>
      <w:r w:rsidR="0045685A">
        <w:rPr>
          <w:rFonts w:ascii="Times New Roman" w:hAnsi="Times New Roman" w:cs="Times New Roman"/>
          <w:sz w:val="24"/>
          <w:szCs w:val="24"/>
        </w:rPr>
        <w:t>Já</w:t>
      </w:r>
      <w:r w:rsidRPr="00D56832">
        <w:rPr>
          <w:rFonts w:ascii="Times New Roman" w:hAnsi="Times New Roman" w:cs="Times New Roman"/>
          <w:sz w:val="24"/>
          <w:szCs w:val="24"/>
        </w:rPr>
        <w:t xml:space="preserve"> no filme correspondente, são adicionados mais</w:t>
      </w:r>
      <w:r w:rsidR="0045685A">
        <w:rPr>
          <w:rFonts w:ascii="Times New Roman" w:hAnsi="Times New Roman" w:cs="Times New Roman"/>
          <w:sz w:val="24"/>
          <w:szCs w:val="24"/>
        </w:rPr>
        <w:t>,</w:t>
      </w:r>
      <w:r w:rsidRPr="00D56832">
        <w:rPr>
          <w:rFonts w:ascii="Times New Roman" w:hAnsi="Times New Roman" w:cs="Times New Roman"/>
          <w:sz w:val="24"/>
          <w:szCs w:val="24"/>
        </w:rPr>
        <w:t xml:space="preserve"> </w:t>
      </w:r>
      <w:r w:rsidR="00560DBA">
        <w:rPr>
          <w:rFonts w:ascii="Times New Roman" w:hAnsi="Times New Roman" w:cs="Times New Roman"/>
          <w:sz w:val="24"/>
          <w:szCs w:val="24"/>
        </w:rPr>
        <w:t>vários</w:t>
      </w:r>
      <w:r w:rsidRPr="00D56832">
        <w:rPr>
          <w:rFonts w:ascii="Times New Roman" w:hAnsi="Times New Roman" w:cs="Times New Roman"/>
          <w:sz w:val="24"/>
          <w:szCs w:val="24"/>
        </w:rPr>
        <w:t xml:space="preserve"> deles apenas por motivo</w:t>
      </w:r>
      <w:r w:rsidR="0045685A">
        <w:rPr>
          <w:rFonts w:ascii="Times New Roman" w:hAnsi="Times New Roman" w:cs="Times New Roman"/>
          <w:sz w:val="24"/>
          <w:szCs w:val="24"/>
        </w:rPr>
        <w:t>s</w:t>
      </w:r>
      <w:r w:rsidRPr="00D56832">
        <w:rPr>
          <w:rFonts w:ascii="Times New Roman" w:hAnsi="Times New Roman" w:cs="Times New Roman"/>
          <w:sz w:val="24"/>
          <w:szCs w:val="24"/>
        </w:rPr>
        <w:t xml:space="preserve"> </w:t>
      </w:r>
      <w:r w:rsidR="0045685A" w:rsidRPr="00D56832">
        <w:rPr>
          <w:rFonts w:ascii="Times New Roman" w:hAnsi="Times New Roman" w:cs="Times New Roman"/>
          <w:sz w:val="24"/>
          <w:szCs w:val="24"/>
        </w:rPr>
        <w:t>visua</w:t>
      </w:r>
      <w:r w:rsidR="0045685A">
        <w:rPr>
          <w:rFonts w:ascii="Times New Roman" w:hAnsi="Times New Roman" w:cs="Times New Roman"/>
          <w:sz w:val="24"/>
          <w:szCs w:val="24"/>
        </w:rPr>
        <w:t>is</w:t>
      </w:r>
      <w:r w:rsidRPr="00D56832">
        <w:rPr>
          <w:rFonts w:ascii="Times New Roman" w:hAnsi="Times New Roman" w:cs="Times New Roman"/>
          <w:sz w:val="24"/>
          <w:szCs w:val="24"/>
        </w:rPr>
        <w:t xml:space="preserve">, </w:t>
      </w:r>
      <w:r w:rsidR="00560DBA">
        <w:rPr>
          <w:rFonts w:ascii="Times New Roman" w:hAnsi="Times New Roman" w:cs="Times New Roman"/>
          <w:sz w:val="24"/>
          <w:szCs w:val="24"/>
        </w:rPr>
        <w:t xml:space="preserve">sendo </w:t>
      </w:r>
      <w:r w:rsidR="0045685A">
        <w:rPr>
          <w:rFonts w:ascii="Times New Roman" w:hAnsi="Times New Roman" w:cs="Times New Roman"/>
          <w:sz w:val="24"/>
          <w:szCs w:val="24"/>
        </w:rPr>
        <w:t>desconhecidos</w:t>
      </w:r>
      <w:r w:rsidR="0045685A" w:rsidRPr="00D56832">
        <w:rPr>
          <w:rFonts w:ascii="Times New Roman" w:hAnsi="Times New Roman" w:cs="Times New Roman"/>
          <w:sz w:val="24"/>
          <w:szCs w:val="24"/>
        </w:rPr>
        <w:t xml:space="preserve"> </w:t>
      </w:r>
      <w:r w:rsidRPr="00D56832">
        <w:rPr>
          <w:rFonts w:ascii="Times New Roman" w:hAnsi="Times New Roman" w:cs="Times New Roman"/>
          <w:sz w:val="24"/>
          <w:szCs w:val="24"/>
        </w:rPr>
        <w:t>seus conteúdos.</w:t>
      </w:r>
      <w:r w:rsidR="00305F38" w:rsidRPr="00D56832">
        <w:rPr>
          <w:rFonts w:ascii="Times New Roman" w:hAnsi="Times New Roman" w:cs="Times New Roman"/>
          <w:sz w:val="24"/>
          <w:szCs w:val="24"/>
        </w:rPr>
        <w:t xml:space="preserve"> </w:t>
      </w:r>
      <w:r w:rsidR="00F30E90" w:rsidRPr="00D56832">
        <w:rPr>
          <w:rFonts w:ascii="Times New Roman" w:hAnsi="Times New Roman" w:cs="Times New Roman"/>
          <w:sz w:val="24"/>
          <w:szCs w:val="24"/>
        </w:rPr>
        <w:t xml:space="preserve">É importante frisar que os Decretos Educacionais </w:t>
      </w:r>
      <w:proofErr w:type="gramStart"/>
      <w:r w:rsidR="00F30E90" w:rsidRPr="00D56832">
        <w:rPr>
          <w:rFonts w:ascii="Times New Roman" w:hAnsi="Times New Roman" w:cs="Times New Roman"/>
          <w:sz w:val="24"/>
          <w:szCs w:val="24"/>
        </w:rPr>
        <w:t>diferem-se</w:t>
      </w:r>
      <w:proofErr w:type="gramEnd"/>
      <w:r w:rsidR="00F30E90" w:rsidRPr="00D56832">
        <w:rPr>
          <w:rFonts w:ascii="Times New Roman" w:hAnsi="Times New Roman" w:cs="Times New Roman"/>
          <w:sz w:val="24"/>
          <w:szCs w:val="24"/>
        </w:rPr>
        <w:t xml:space="preserve"> dos Atos Institucionais por não serem criados </w:t>
      </w:r>
      <w:r w:rsidR="00E24266" w:rsidRPr="00D56832">
        <w:rPr>
          <w:rFonts w:ascii="Times New Roman" w:hAnsi="Times New Roman" w:cs="Times New Roman"/>
          <w:sz w:val="24"/>
          <w:szCs w:val="24"/>
        </w:rPr>
        <w:t xml:space="preserve">para governar todo um território federal, mas uma única escola. </w:t>
      </w:r>
    </w:p>
    <w:p w14:paraId="7145470E" w14:textId="77777777" w:rsidR="00295925" w:rsidRPr="00D56832" w:rsidRDefault="00305F38"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Dos Decretos que se </w:t>
      </w:r>
      <w:r w:rsidR="0045685A" w:rsidRPr="00D56832">
        <w:rPr>
          <w:rFonts w:ascii="Times New Roman" w:hAnsi="Times New Roman" w:cs="Times New Roman"/>
          <w:sz w:val="24"/>
          <w:szCs w:val="24"/>
        </w:rPr>
        <w:t>t</w:t>
      </w:r>
      <w:r w:rsidR="0045685A">
        <w:rPr>
          <w:rFonts w:ascii="Times New Roman" w:hAnsi="Times New Roman" w:cs="Times New Roman"/>
          <w:sz w:val="24"/>
          <w:szCs w:val="24"/>
        </w:rPr>
        <w:t>ê</w:t>
      </w:r>
      <w:r w:rsidR="0045685A" w:rsidRPr="00D56832">
        <w:rPr>
          <w:rFonts w:ascii="Times New Roman" w:hAnsi="Times New Roman" w:cs="Times New Roman"/>
          <w:sz w:val="24"/>
          <w:szCs w:val="24"/>
        </w:rPr>
        <w:t xml:space="preserve">m </w:t>
      </w:r>
      <w:r w:rsidRPr="00D56832">
        <w:rPr>
          <w:rFonts w:ascii="Times New Roman" w:hAnsi="Times New Roman" w:cs="Times New Roman"/>
          <w:sz w:val="24"/>
          <w:szCs w:val="24"/>
        </w:rPr>
        <w:t>conhecimento</w:t>
      </w:r>
      <w:r w:rsidR="0045685A">
        <w:rPr>
          <w:rFonts w:ascii="Times New Roman" w:hAnsi="Times New Roman" w:cs="Times New Roman"/>
          <w:sz w:val="24"/>
          <w:szCs w:val="24"/>
        </w:rPr>
        <w:t>,</w:t>
      </w:r>
      <w:r w:rsidRPr="00D56832">
        <w:rPr>
          <w:rFonts w:ascii="Times New Roman" w:hAnsi="Times New Roman" w:cs="Times New Roman"/>
          <w:sz w:val="24"/>
          <w:szCs w:val="24"/>
        </w:rPr>
        <w:t xml:space="preserve"> </w:t>
      </w:r>
      <w:r w:rsidR="008A0742" w:rsidRPr="00D56832">
        <w:rPr>
          <w:rFonts w:ascii="Times New Roman" w:hAnsi="Times New Roman" w:cs="Times New Roman"/>
          <w:sz w:val="24"/>
          <w:szCs w:val="24"/>
        </w:rPr>
        <w:t>surgiram</w:t>
      </w:r>
      <w:r w:rsidRPr="00D56832">
        <w:rPr>
          <w:rFonts w:ascii="Times New Roman" w:hAnsi="Times New Roman" w:cs="Times New Roman"/>
          <w:sz w:val="24"/>
          <w:szCs w:val="24"/>
        </w:rPr>
        <w:t xml:space="preserve"> regras como: “o estudante que for encontrado de posse da revista O Pasquim será expulso” (ROWLING, 2003, p. 474), demonstrando censura à liberdade de opinião dos estudantes</w:t>
      </w:r>
      <w:r w:rsidR="00560DBA">
        <w:rPr>
          <w:rFonts w:ascii="Times New Roman" w:hAnsi="Times New Roman" w:cs="Times New Roman"/>
          <w:sz w:val="24"/>
          <w:szCs w:val="24"/>
        </w:rPr>
        <w:t>;</w:t>
      </w:r>
      <w:r w:rsidRPr="00D56832">
        <w:rPr>
          <w:rFonts w:ascii="Times New Roman" w:hAnsi="Times New Roman" w:cs="Times New Roman"/>
          <w:sz w:val="24"/>
          <w:szCs w:val="24"/>
        </w:rPr>
        <w:t xml:space="preserve"> “POR ORDEM DO MINISTÉRIO DA MAGIA Dolores Joana </w:t>
      </w:r>
      <w:proofErr w:type="spellStart"/>
      <w:r w:rsidRPr="00D56832">
        <w:rPr>
          <w:rFonts w:ascii="Times New Roman" w:hAnsi="Times New Roman" w:cs="Times New Roman"/>
          <w:sz w:val="24"/>
          <w:szCs w:val="24"/>
        </w:rPr>
        <w:t>Umbridge</w:t>
      </w:r>
      <w:proofErr w:type="spellEnd"/>
      <w:r w:rsidRPr="00D56832">
        <w:rPr>
          <w:rFonts w:ascii="Times New Roman" w:hAnsi="Times New Roman" w:cs="Times New Roman"/>
          <w:sz w:val="24"/>
          <w:szCs w:val="24"/>
        </w:rPr>
        <w:t xml:space="preserve"> (Alta Inquisidora) substituiu Alvo Dumbledore na diretoria da Escola de Magia e Bruxaria de Hogwarts” (ROWLING, 2003, p. 507), demonstrando a substituição da diretoria da escola de forma totalmente antidemocrática</w:t>
      </w:r>
      <w:r w:rsidR="0045685A">
        <w:rPr>
          <w:rFonts w:ascii="Times New Roman" w:hAnsi="Times New Roman" w:cs="Times New Roman"/>
          <w:sz w:val="24"/>
          <w:szCs w:val="24"/>
        </w:rPr>
        <w:t>,</w:t>
      </w:r>
      <w:r w:rsidRPr="00D56832">
        <w:rPr>
          <w:rFonts w:ascii="Times New Roman" w:hAnsi="Times New Roman" w:cs="Times New Roman"/>
          <w:sz w:val="24"/>
          <w:szCs w:val="24"/>
        </w:rPr>
        <w:t xml:space="preserve"> após o governo tentar prender Dumbledore</w:t>
      </w:r>
      <w:r w:rsidR="0045685A">
        <w:rPr>
          <w:rFonts w:ascii="Times New Roman" w:hAnsi="Times New Roman" w:cs="Times New Roman"/>
          <w:sz w:val="24"/>
          <w:szCs w:val="24"/>
        </w:rPr>
        <w:t>,</w:t>
      </w:r>
      <w:r w:rsidRPr="00D56832">
        <w:rPr>
          <w:rFonts w:ascii="Times New Roman" w:hAnsi="Times New Roman" w:cs="Times New Roman"/>
          <w:sz w:val="24"/>
          <w:szCs w:val="24"/>
        </w:rPr>
        <w:t xml:space="preserve"> pela maneira com que conduzia sua escola; </w:t>
      </w:r>
      <w:r w:rsidR="00F30E90" w:rsidRPr="00D56832">
        <w:rPr>
          <w:rFonts w:ascii="Times New Roman" w:hAnsi="Times New Roman" w:cs="Times New Roman"/>
          <w:sz w:val="24"/>
          <w:szCs w:val="24"/>
        </w:rPr>
        <w:t xml:space="preserve">“Todas as organizações, sociedades, times, grupos e clubes estudantis estão doravante dissolvidos” (ROWLING, 2003, p. 289), demonstrando o esforço feito para que os estudantes não conseguissem </w:t>
      </w:r>
      <w:r w:rsidR="00943D8D" w:rsidRPr="00D56832">
        <w:rPr>
          <w:rFonts w:ascii="Times New Roman" w:hAnsi="Times New Roman" w:cs="Times New Roman"/>
          <w:sz w:val="24"/>
          <w:szCs w:val="24"/>
        </w:rPr>
        <w:t>organizar-se</w:t>
      </w:r>
      <w:r w:rsidR="00F30E90" w:rsidRPr="00D56832">
        <w:rPr>
          <w:rFonts w:ascii="Times New Roman" w:hAnsi="Times New Roman" w:cs="Times New Roman"/>
          <w:sz w:val="24"/>
          <w:szCs w:val="24"/>
        </w:rPr>
        <w:t xml:space="preserve"> em grupos; e os apresentados no filme como: meninos e meninas não podem ficar a menos de 20 </w:t>
      </w:r>
      <w:r w:rsidR="00C45335" w:rsidRPr="00D56832">
        <w:rPr>
          <w:rFonts w:ascii="Times New Roman" w:hAnsi="Times New Roman" w:cs="Times New Roman"/>
          <w:sz w:val="24"/>
          <w:szCs w:val="24"/>
        </w:rPr>
        <w:t>centímetr</w:t>
      </w:r>
      <w:r w:rsidR="00C45335">
        <w:rPr>
          <w:rFonts w:ascii="Times New Roman" w:hAnsi="Times New Roman" w:cs="Times New Roman"/>
          <w:sz w:val="24"/>
          <w:szCs w:val="24"/>
        </w:rPr>
        <w:t>os</w:t>
      </w:r>
      <w:r w:rsidR="00C45335" w:rsidRPr="00D56832">
        <w:rPr>
          <w:rFonts w:ascii="Times New Roman" w:hAnsi="Times New Roman" w:cs="Times New Roman"/>
          <w:sz w:val="24"/>
          <w:szCs w:val="24"/>
        </w:rPr>
        <w:t xml:space="preserve"> </w:t>
      </w:r>
      <w:r w:rsidR="00F30E90" w:rsidRPr="00D56832">
        <w:rPr>
          <w:rFonts w:ascii="Times New Roman" w:hAnsi="Times New Roman" w:cs="Times New Roman"/>
          <w:sz w:val="24"/>
          <w:szCs w:val="24"/>
        </w:rPr>
        <w:t xml:space="preserve">uns dos outros, abordando a questão ligada à moral e </w:t>
      </w:r>
      <w:r w:rsidR="00C45335">
        <w:rPr>
          <w:rFonts w:ascii="Times New Roman" w:hAnsi="Times New Roman" w:cs="Times New Roman"/>
          <w:sz w:val="24"/>
          <w:szCs w:val="24"/>
        </w:rPr>
        <w:t xml:space="preserve">aos </w:t>
      </w:r>
      <w:r w:rsidR="00F30E90" w:rsidRPr="00D56832">
        <w:rPr>
          <w:rFonts w:ascii="Times New Roman" w:hAnsi="Times New Roman" w:cs="Times New Roman"/>
          <w:sz w:val="24"/>
          <w:szCs w:val="24"/>
        </w:rPr>
        <w:t>bons costumes; os alunos serão submetidos a interrogatórios acerca de atividades ilícitas suspeitas, que</w:t>
      </w:r>
      <w:r w:rsidR="00560DBA">
        <w:rPr>
          <w:rFonts w:ascii="Times New Roman" w:hAnsi="Times New Roman" w:cs="Times New Roman"/>
          <w:sz w:val="24"/>
          <w:szCs w:val="24"/>
        </w:rPr>
        <w:t xml:space="preserve"> </w:t>
      </w:r>
      <w:r w:rsidR="00F30E90" w:rsidRPr="00D56832">
        <w:rPr>
          <w:rFonts w:ascii="Times New Roman" w:hAnsi="Times New Roman" w:cs="Times New Roman"/>
          <w:sz w:val="24"/>
          <w:szCs w:val="24"/>
        </w:rPr>
        <w:t>vão incluir torturas e inclusive o uso da poção</w:t>
      </w:r>
      <w:r w:rsidR="00560DBA">
        <w:rPr>
          <w:rFonts w:ascii="Times New Roman" w:hAnsi="Times New Roman" w:cs="Times New Roman"/>
          <w:sz w:val="24"/>
          <w:szCs w:val="24"/>
        </w:rPr>
        <w:t xml:space="preserve"> </w:t>
      </w:r>
      <w:proofErr w:type="spellStart"/>
      <w:r w:rsidR="00560DBA">
        <w:rPr>
          <w:rFonts w:ascii="Times New Roman" w:hAnsi="Times New Roman" w:cs="Times New Roman"/>
          <w:sz w:val="24"/>
          <w:szCs w:val="24"/>
        </w:rPr>
        <w:t>Veritaserum</w:t>
      </w:r>
      <w:proofErr w:type="spellEnd"/>
      <w:r w:rsidR="00560DBA">
        <w:rPr>
          <w:rFonts w:ascii="Times New Roman" w:hAnsi="Times New Roman" w:cs="Times New Roman"/>
          <w:sz w:val="24"/>
          <w:szCs w:val="24"/>
        </w:rPr>
        <w:t>, c</w:t>
      </w:r>
      <w:r w:rsidR="00E87D1A" w:rsidRPr="00D56832">
        <w:rPr>
          <w:rFonts w:ascii="Times New Roman" w:hAnsi="Times New Roman" w:cs="Times New Roman"/>
          <w:sz w:val="24"/>
          <w:szCs w:val="24"/>
        </w:rPr>
        <w:t>on</w:t>
      </w:r>
      <w:r w:rsidR="00560DBA">
        <w:rPr>
          <w:rFonts w:ascii="Times New Roman" w:hAnsi="Times New Roman" w:cs="Times New Roman"/>
          <w:sz w:val="24"/>
          <w:szCs w:val="24"/>
        </w:rPr>
        <w:t xml:space="preserve">hecida como a poção da verdade. Trata-se de </w:t>
      </w:r>
      <w:r w:rsidR="00E87D1A" w:rsidRPr="00D56832">
        <w:rPr>
          <w:rFonts w:ascii="Times New Roman" w:hAnsi="Times New Roman" w:cs="Times New Roman"/>
          <w:sz w:val="24"/>
          <w:szCs w:val="24"/>
        </w:rPr>
        <w:t xml:space="preserve">um líquido que obriga quem o beber a dizer a verdade. Da mesma forma, segundo o Projeto Brasil Nunca Mais, durante a </w:t>
      </w:r>
      <w:r w:rsidR="00524390" w:rsidRPr="00D56832">
        <w:rPr>
          <w:rFonts w:ascii="Times New Roman" w:eastAsia="Times New Roman" w:hAnsi="Times New Roman" w:cs="Times New Roman"/>
          <w:color w:val="000000"/>
          <w:sz w:val="24"/>
          <w:szCs w:val="24"/>
          <w:lang w:eastAsia="pt-BR"/>
        </w:rPr>
        <w:t xml:space="preserve">Ditadura Civil-Militar </w:t>
      </w:r>
      <w:r w:rsidR="00C45335">
        <w:rPr>
          <w:rFonts w:ascii="Times New Roman" w:hAnsi="Times New Roman" w:cs="Times New Roman"/>
          <w:sz w:val="24"/>
          <w:szCs w:val="24"/>
        </w:rPr>
        <w:t>brasileira</w:t>
      </w:r>
      <w:r w:rsidR="00E87D1A" w:rsidRPr="00D56832">
        <w:rPr>
          <w:rFonts w:ascii="Times New Roman" w:hAnsi="Times New Roman" w:cs="Times New Roman"/>
          <w:sz w:val="24"/>
          <w:szCs w:val="24"/>
        </w:rPr>
        <w:t xml:space="preserve"> foram utilizados produtos químicos</w:t>
      </w:r>
      <w:r w:rsidR="00C45335">
        <w:rPr>
          <w:rFonts w:ascii="Times New Roman" w:hAnsi="Times New Roman" w:cs="Times New Roman"/>
          <w:sz w:val="24"/>
          <w:szCs w:val="24"/>
        </w:rPr>
        <w:t>,</w:t>
      </w:r>
      <w:r w:rsidR="00E87D1A" w:rsidRPr="00D56832">
        <w:rPr>
          <w:rFonts w:ascii="Times New Roman" w:hAnsi="Times New Roman" w:cs="Times New Roman"/>
          <w:sz w:val="24"/>
          <w:szCs w:val="24"/>
        </w:rPr>
        <w:t xml:space="preserve"> incluindo “</w:t>
      </w:r>
      <w:r w:rsidR="00FE2D59" w:rsidRPr="00D56832">
        <w:rPr>
          <w:rFonts w:ascii="Times New Roman" w:hAnsi="Times New Roman" w:cs="Times New Roman"/>
          <w:sz w:val="24"/>
          <w:szCs w:val="24"/>
        </w:rPr>
        <w:t xml:space="preserve">um soro de </w:t>
      </w:r>
      <w:proofErr w:type="spellStart"/>
      <w:r w:rsidR="00FE2D59" w:rsidRPr="00D56832">
        <w:rPr>
          <w:rFonts w:ascii="Times New Roman" w:hAnsi="Times New Roman" w:cs="Times New Roman"/>
          <w:sz w:val="24"/>
          <w:szCs w:val="24"/>
        </w:rPr>
        <w:t>Pentatotal</w:t>
      </w:r>
      <w:proofErr w:type="spellEnd"/>
      <w:r w:rsidR="00FE2D59" w:rsidRPr="00D56832">
        <w:rPr>
          <w:rFonts w:ascii="Times New Roman" w:hAnsi="Times New Roman" w:cs="Times New Roman"/>
          <w:sz w:val="24"/>
          <w:szCs w:val="24"/>
        </w:rPr>
        <w:t xml:space="preserve">, substância que faz a pessoa falar, em estado de sonolência” </w:t>
      </w:r>
      <w:r w:rsidR="00FE2D59" w:rsidRPr="00D56832">
        <w:rPr>
          <w:rFonts w:ascii="Times New Roman" w:hAnsi="Times New Roman" w:cs="Times New Roman"/>
          <w:color w:val="000000" w:themeColor="text1"/>
          <w:sz w:val="24"/>
          <w:szCs w:val="24"/>
        </w:rPr>
        <w:t>(</w:t>
      </w:r>
      <w:r w:rsidR="00106963" w:rsidRPr="00D56832">
        <w:rPr>
          <w:rFonts w:ascii="Times New Roman" w:hAnsi="Times New Roman" w:cs="Times New Roman"/>
          <w:color w:val="000000" w:themeColor="text1"/>
          <w:sz w:val="24"/>
          <w:szCs w:val="24"/>
        </w:rPr>
        <w:t>ARQUIDIOCESE DE SÃO PAULO, 2000</w:t>
      </w:r>
      <w:r w:rsidR="00FE2D59" w:rsidRPr="00D56832">
        <w:rPr>
          <w:rFonts w:ascii="Times New Roman" w:hAnsi="Times New Roman" w:cs="Times New Roman"/>
          <w:color w:val="000000" w:themeColor="text1"/>
          <w:sz w:val="24"/>
          <w:szCs w:val="24"/>
        </w:rPr>
        <w:t>, p. 39).</w:t>
      </w:r>
      <w:r w:rsidR="005A6B14" w:rsidRPr="00D56832">
        <w:rPr>
          <w:rFonts w:ascii="Times New Roman" w:hAnsi="Times New Roman" w:cs="Times New Roman"/>
          <w:color w:val="000000" w:themeColor="text1"/>
          <w:sz w:val="24"/>
          <w:szCs w:val="24"/>
        </w:rPr>
        <w:t xml:space="preserve"> </w:t>
      </w:r>
    </w:p>
    <w:p w14:paraId="09C3C50C" w14:textId="77777777" w:rsidR="0036600F" w:rsidRPr="00D56832" w:rsidRDefault="00560DBA" w:rsidP="00A528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possível também</w:t>
      </w:r>
      <w:r w:rsidR="0036600F" w:rsidRPr="00D56832">
        <w:rPr>
          <w:rFonts w:ascii="Times New Roman" w:hAnsi="Times New Roman" w:cs="Times New Roman"/>
          <w:sz w:val="24"/>
          <w:szCs w:val="24"/>
        </w:rPr>
        <w:t xml:space="preserve"> </w:t>
      </w:r>
      <w:r>
        <w:rPr>
          <w:rFonts w:ascii="Times New Roman" w:hAnsi="Times New Roman" w:cs="Times New Roman"/>
          <w:sz w:val="24"/>
          <w:szCs w:val="24"/>
        </w:rPr>
        <w:t>observar</w:t>
      </w:r>
      <w:r w:rsidR="0036600F" w:rsidRPr="00D56832">
        <w:rPr>
          <w:rFonts w:ascii="Times New Roman" w:hAnsi="Times New Roman" w:cs="Times New Roman"/>
          <w:sz w:val="24"/>
          <w:szCs w:val="24"/>
        </w:rPr>
        <w:t xml:space="preserve"> outras maneiras de interferência do governo no ambiente escolar. Além de ditar regras </w:t>
      </w:r>
      <w:proofErr w:type="gramStart"/>
      <w:r w:rsidR="0036600F" w:rsidRPr="00D56832">
        <w:rPr>
          <w:rFonts w:ascii="Times New Roman" w:hAnsi="Times New Roman" w:cs="Times New Roman"/>
          <w:sz w:val="24"/>
          <w:szCs w:val="24"/>
        </w:rPr>
        <w:t>à</w:t>
      </w:r>
      <w:proofErr w:type="gramEnd"/>
      <w:r w:rsidR="0036600F" w:rsidRPr="00D56832">
        <w:rPr>
          <w:rFonts w:ascii="Times New Roman" w:hAnsi="Times New Roman" w:cs="Times New Roman"/>
          <w:sz w:val="24"/>
          <w:szCs w:val="24"/>
        </w:rPr>
        <w:t xml:space="preserve"> respeito do comportamento dos estudantes</w:t>
      </w:r>
      <w:r w:rsidR="0055520C">
        <w:rPr>
          <w:rFonts w:ascii="Times New Roman" w:hAnsi="Times New Roman" w:cs="Times New Roman"/>
          <w:sz w:val="24"/>
          <w:szCs w:val="24"/>
        </w:rPr>
        <w:t>,</w:t>
      </w:r>
      <w:r w:rsidR="0036600F" w:rsidRPr="00D56832">
        <w:rPr>
          <w:rFonts w:ascii="Times New Roman" w:hAnsi="Times New Roman" w:cs="Times New Roman"/>
          <w:sz w:val="24"/>
          <w:szCs w:val="24"/>
        </w:rPr>
        <w:t xml:space="preserve"> </w:t>
      </w:r>
      <w:r w:rsidR="0055520C">
        <w:rPr>
          <w:rFonts w:ascii="Times New Roman" w:hAnsi="Times New Roman" w:cs="Times New Roman"/>
          <w:sz w:val="24"/>
          <w:szCs w:val="24"/>
        </w:rPr>
        <w:t xml:space="preserve">a </w:t>
      </w:r>
      <w:r w:rsidR="0055520C" w:rsidRPr="00D56832">
        <w:rPr>
          <w:rFonts w:ascii="Times New Roman" w:hAnsi="Times New Roman" w:cs="Times New Roman"/>
          <w:sz w:val="24"/>
          <w:szCs w:val="24"/>
        </w:rPr>
        <w:t xml:space="preserve">fim </w:t>
      </w:r>
      <w:r w:rsidR="0036600F" w:rsidRPr="00D56832">
        <w:rPr>
          <w:rFonts w:ascii="Times New Roman" w:hAnsi="Times New Roman" w:cs="Times New Roman"/>
          <w:sz w:val="24"/>
          <w:szCs w:val="24"/>
        </w:rPr>
        <w:t>de manter uma certa ordem dentro da escola, o Ministério também interferiu na escolha e proibição de conteúdos estudados e demissão de professores que não agissem em conformidade com o que foi estabelecido.</w:t>
      </w:r>
      <w:r w:rsidR="00A52846">
        <w:rPr>
          <w:rFonts w:ascii="Times New Roman" w:hAnsi="Times New Roman" w:cs="Times New Roman"/>
          <w:sz w:val="24"/>
          <w:szCs w:val="24"/>
        </w:rPr>
        <w:t xml:space="preserve"> </w:t>
      </w:r>
      <w:r w:rsidR="0036600F" w:rsidRPr="00D56832">
        <w:rPr>
          <w:rFonts w:ascii="Times New Roman" w:hAnsi="Times New Roman" w:cs="Times New Roman"/>
          <w:sz w:val="24"/>
          <w:szCs w:val="24"/>
        </w:rPr>
        <w:t xml:space="preserve">Logo na sua chegada em Hogwarts, </w:t>
      </w:r>
      <w:proofErr w:type="spellStart"/>
      <w:r w:rsidR="0036600F" w:rsidRPr="00D56832">
        <w:rPr>
          <w:rFonts w:ascii="Times New Roman" w:hAnsi="Times New Roman" w:cs="Times New Roman"/>
          <w:sz w:val="24"/>
          <w:szCs w:val="24"/>
        </w:rPr>
        <w:t>Umbridge</w:t>
      </w:r>
      <w:proofErr w:type="spellEnd"/>
      <w:r w:rsidR="0036600F" w:rsidRPr="00D56832">
        <w:rPr>
          <w:rFonts w:ascii="Times New Roman" w:hAnsi="Times New Roman" w:cs="Times New Roman"/>
          <w:sz w:val="24"/>
          <w:szCs w:val="24"/>
        </w:rPr>
        <w:t xml:space="preserve"> proferiu um discurso que nos permite analisar a ideia que o governo do período tinha sobre a educação:</w:t>
      </w:r>
    </w:p>
    <w:p w14:paraId="366B12A2" w14:textId="77777777" w:rsidR="00FE2D59" w:rsidRDefault="0036600F"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lastRenderedPageBreak/>
        <w:t>– O ministro da Magia sempre considerou a educação dos jovens bruxos de vital importância. Os dons raros com que vocês nasceram talvez não frutifiquem se não forem nutridos e aprimorados por cuidadosa instrução. As habilidades antigas, um privilégio da comunidade bruxa, devem ser transmitidas às novas gerações ou se perderão para sempre. O tesouro oculto de conhecimentos mágicos acumulados pelos nossos antepassados deve ser preservado, suplementado e polido por aqueles que foram chamados à nobre missão de ensinar [...] todo diretor e diretora de Hogwarts trouxe algo novo à pesada tarefa de dirigir esta escola histórica</w:t>
      </w:r>
      <w:r w:rsidR="004B4479" w:rsidRPr="00D56832">
        <w:rPr>
          <w:rFonts w:ascii="Times New Roman" w:hAnsi="Times New Roman" w:cs="Times New Roman"/>
          <w:sz w:val="20"/>
          <w:szCs w:val="24"/>
        </w:rPr>
        <w:t>. Por outro lado, o progresso pelo progresso não deve ser estimulado, pois as nossas tradições comprovadas raramente exigem remendos. Então um equilíbrio entre o velho e o novo, entre a permanência e a mudança, entre a tradição e a inovação. (ROWLING, 2003, p. 175)</w:t>
      </w:r>
      <w:r w:rsidR="00D17C5A">
        <w:rPr>
          <w:rFonts w:ascii="Times New Roman" w:hAnsi="Times New Roman" w:cs="Times New Roman"/>
          <w:sz w:val="20"/>
          <w:szCs w:val="24"/>
        </w:rPr>
        <w:t>.</w:t>
      </w:r>
    </w:p>
    <w:p w14:paraId="44B6B04F" w14:textId="77777777" w:rsidR="00D17C5A" w:rsidRDefault="00D17C5A" w:rsidP="00560DBA">
      <w:pPr>
        <w:spacing w:after="0" w:line="240" w:lineRule="auto"/>
        <w:ind w:left="2268"/>
        <w:jc w:val="both"/>
        <w:rPr>
          <w:rFonts w:ascii="Times New Roman" w:hAnsi="Times New Roman" w:cs="Times New Roman"/>
          <w:sz w:val="20"/>
          <w:szCs w:val="24"/>
        </w:rPr>
      </w:pPr>
    </w:p>
    <w:p w14:paraId="2F96B046" w14:textId="77777777" w:rsidR="00D17C5A" w:rsidRDefault="00D17C5A" w:rsidP="00D17C5A">
      <w:pPr>
        <w:pStyle w:val="Legenda"/>
        <w:jc w:val="center"/>
        <w:rPr>
          <w:rFonts w:ascii="Times New Roman" w:hAnsi="Times New Roman" w:cs="Times New Roman"/>
          <w:sz w:val="20"/>
          <w:szCs w:val="24"/>
        </w:rPr>
      </w:pPr>
      <w:bookmarkStart w:id="0" w:name="_Toc14108223"/>
      <w:r w:rsidRPr="00D17C5A">
        <w:rPr>
          <w:rFonts w:ascii="Times New Roman" w:hAnsi="Times New Roman" w:cs="Times New Roman"/>
          <w:i w:val="0"/>
          <w:color w:val="000000" w:themeColor="text1"/>
          <w:sz w:val="20"/>
        </w:rPr>
        <w:t>Imagem 1</w:t>
      </w:r>
      <w:r w:rsidRPr="00C30CB6">
        <w:rPr>
          <w:rFonts w:ascii="Times New Roman" w:hAnsi="Times New Roman" w:cs="Times New Roman"/>
          <w:b/>
          <w:i w:val="0"/>
          <w:color w:val="000000" w:themeColor="text1"/>
          <w:sz w:val="20"/>
        </w:rPr>
        <w:t>:</w:t>
      </w:r>
      <w:r w:rsidRPr="00C30CB6">
        <w:rPr>
          <w:rFonts w:ascii="Times New Roman" w:hAnsi="Times New Roman" w:cs="Times New Roman"/>
          <w:i w:val="0"/>
          <w:color w:val="000000" w:themeColor="text1"/>
          <w:sz w:val="20"/>
        </w:rPr>
        <w:t xml:space="preserve"> Exemplos de Decretos Educacionais promulgados pelo Ministério da Magia. À esquerda: “Proclamação: Decreto Educacional nº 68. Todas as organizações estudantis estão daqui em diante dissolvidas. Qualquer estudante em não conformidade será expulso”; e à direita: “Proclamação: Decreto Educacional nº 82. Todos os estudantes serão submetidos à interrogatórios sobre atividades ilícitas suspeitas”.</w:t>
      </w:r>
      <w:bookmarkEnd w:id="0"/>
    </w:p>
    <w:p w14:paraId="42F544A5" w14:textId="77777777" w:rsidR="00D17C5A" w:rsidRDefault="00D17C5A" w:rsidP="00560DBA">
      <w:pPr>
        <w:spacing w:after="0" w:line="240" w:lineRule="auto"/>
        <w:ind w:left="2268"/>
        <w:jc w:val="both"/>
        <w:rPr>
          <w:rFonts w:ascii="Times New Roman" w:hAnsi="Times New Roman" w:cs="Times New Roman"/>
          <w:sz w:val="20"/>
          <w:szCs w:val="24"/>
        </w:rPr>
      </w:pPr>
      <w:r>
        <w:rPr>
          <w:rFonts w:ascii="Times New Roman" w:hAnsi="Times New Roman" w:cs="Times New Roman"/>
          <w:noProof/>
          <w:sz w:val="20"/>
          <w:szCs w:val="24"/>
          <w:lang w:eastAsia="pt-BR"/>
        </w:rPr>
        <w:drawing>
          <wp:inline distT="0" distB="0" distL="0" distR="0" wp14:anchorId="0FDBA686" wp14:editId="78900CDC">
            <wp:extent cx="1454682" cy="2172614"/>
            <wp:effectExtent l="0" t="0" r="0" b="0"/>
            <wp:docPr id="1" name="Imagem 1" descr="C:\Users\User\Desktop\Imagens victória\Image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ns victória\Imagem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007" cy="2174593"/>
                    </a:xfrm>
                    <a:prstGeom prst="rect">
                      <a:avLst/>
                    </a:prstGeom>
                    <a:noFill/>
                    <a:ln>
                      <a:noFill/>
                    </a:ln>
                  </pic:spPr>
                </pic:pic>
              </a:graphicData>
            </a:graphic>
          </wp:inline>
        </w:drawing>
      </w:r>
      <w:r w:rsidRPr="00D17C5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noProof/>
          <w:sz w:val="20"/>
          <w:szCs w:val="24"/>
          <w:lang w:eastAsia="pt-BR"/>
        </w:rPr>
        <w:drawing>
          <wp:inline distT="0" distB="0" distL="0" distR="0" wp14:anchorId="494A5E3D" wp14:editId="450E2FFD">
            <wp:extent cx="1455725" cy="2181069"/>
            <wp:effectExtent l="0" t="0" r="0" b="0"/>
            <wp:docPr id="2" name="Imagem 2" descr="C:\Users\User\Desktop\Imagens victória\Imagem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ns victória\Imagem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6900" cy="2182830"/>
                    </a:xfrm>
                    <a:prstGeom prst="rect">
                      <a:avLst/>
                    </a:prstGeom>
                    <a:noFill/>
                    <a:ln>
                      <a:noFill/>
                    </a:ln>
                  </pic:spPr>
                </pic:pic>
              </a:graphicData>
            </a:graphic>
          </wp:inline>
        </w:drawing>
      </w:r>
    </w:p>
    <w:p w14:paraId="56575843" w14:textId="77777777" w:rsidR="00D17C5A" w:rsidRDefault="00D17C5A" w:rsidP="00D17C5A">
      <w:pPr>
        <w:spacing w:line="240" w:lineRule="auto"/>
        <w:jc w:val="center"/>
        <w:rPr>
          <w:rFonts w:ascii="Times New Roman" w:hAnsi="Times New Roman" w:cs="Times New Roman"/>
          <w:sz w:val="20"/>
        </w:rPr>
      </w:pPr>
      <w:r w:rsidRPr="00C60728">
        <w:rPr>
          <w:rFonts w:ascii="Times New Roman" w:hAnsi="Times New Roman" w:cs="Times New Roman"/>
          <w:b/>
          <w:sz w:val="20"/>
        </w:rPr>
        <w:t>Fonte:</w:t>
      </w:r>
      <w:r>
        <w:rPr>
          <w:rFonts w:ascii="Times New Roman" w:hAnsi="Times New Roman" w:cs="Times New Roman"/>
          <w:sz w:val="20"/>
        </w:rPr>
        <w:t xml:space="preserve"> </w:t>
      </w:r>
      <w:r w:rsidRPr="00E24266">
        <w:rPr>
          <w:rFonts w:ascii="Times New Roman" w:hAnsi="Times New Roman" w:cs="Times New Roman"/>
          <w:sz w:val="20"/>
        </w:rPr>
        <w:t>https://ocaldeiraosaltitante.blogspot.com/2018/08/decretos-educacionais-da-umbridge.html</w:t>
      </w:r>
    </w:p>
    <w:p w14:paraId="6FE1F8E0" w14:textId="77777777" w:rsidR="00397842" w:rsidRPr="00D56832" w:rsidRDefault="00397842" w:rsidP="00560DBA">
      <w:pPr>
        <w:spacing w:after="0" w:line="240" w:lineRule="auto"/>
        <w:ind w:left="2268"/>
        <w:jc w:val="both"/>
        <w:rPr>
          <w:rFonts w:ascii="Times New Roman" w:hAnsi="Times New Roman" w:cs="Times New Roman"/>
          <w:sz w:val="20"/>
          <w:szCs w:val="24"/>
        </w:rPr>
      </w:pPr>
    </w:p>
    <w:p w14:paraId="4B1590DA" w14:textId="77777777" w:rsidR="004B4479" w:rsidRPr="00D56832" w:rsidRDefault="004B4479"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 xml:space="preserve">O discurso da professora se encontra cheio de elementos que honram as ideias de tradição e dos bons costumes da sociedade. O diálogo entre </w:t>
      </w:r>
      <w:r w:rsidR="00397842">
        <w:rPr>
          <w:rFonts w:ascii="Times New Roman" w:hAnsi="Times New Roman" w:cs="Times New Roman"/>
          <w:sz w:val="24"/>
          <w:szCs w:val="24"/>
        </w:rPr>
        <w:t xml:space="preserve">os personagens </w:t>
      </w:r>
      <w:r w:rsidRPr="00D56832">
        <w:rPr>
          <w:rFonts w:ascii="Times New Roman" w:hAnsi="Times New Roman" w:cs="Times New Roman"/>
          <w:sz w:val="24"/>
          <w:szCs w:val="24"/>
        </w:rPr>
        <w:t xml:space="preserve">Harry, Hermione e Rony explicita o real sentido da fala de </w:t>
      </w:r>
      <w:proofErr w:type="spellStart"/>
      <w:r w:rsidRPr="00D56832">
        <w:rPr>
          <w:rFonts w:ascii="Times New Roman" w:hAnsi="Times New Roman" w:cs="Times New Roman"/>
          <w:sz w:val="24"/>
          <w:szCs w:val="24"/>
        </w:rPr>
        <w:t>Umbridge</w:t>
      </w:r>
      <w:proofErr w:type="spellEnd"/>
      <w:r w:rsidRPr="00D56832">
        <w:rPr>
          <w:rFonts w:ascii="Times New Roman" w:hAnsi="Times New Roman" w:cs="Times New Roman"/>
          <w:sz w:val="24"/>
          <w:szCs w:val="24"/>
        </w:rPr>
        <w:t>:</w:t>
      </w:r>
    </w:p>
    <w:p w14:paraId="1562CF31" w14:textId="7780AB37" w:rsidR="004B4479" w:rsidRPr="00D56832" w:rsidRDefault="004B4479"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Certamente foi esclarecedor – disse Hermione em voz baixa</w:t>
      </w:r>
      <w:r w:rsidR="008D1BB4">
        <w:rPr>
          <w:rFonts w:ascii="Times New Roman" w:hAnsi="Times New Roman" w:cs="Times New Roman"/>
          <w:sz w:val="20"/>
          <w:szCs w:val="24"/>
        </w:rPr>
        <w:t>[...]</w:t>
      </w:r>
    </w:p>
    <w:p w14:paraId="78B4FCF5" w14:textId="77777777" w:rsidR="004B4479" w:rsidRPr="00D56832" w:rsidRDefault="004B4479"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Foi? – admirou-se Harry. – Me pareceu uma grande enrolação.</w:t>
      </w:r>
    </w:p>
    <w:p w14:paraId="52593B43" w14:textId="77777777" w:rsidR="004B4479" w:rsidRPr="00D56832" w:rsidRDefault="004B4479"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Mas havia coisas importantes no meio da enrolação – disse Hermione, séria.</w:t>
      </w:r>
    </w:p>
    <w:p w14:paraId="444367B6" w14:textId="77777777" w:rsidR="004B4479" w:rsidRPr="00D56832" w:rsidRDefault="004B4479"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Havia? – perguntou Rony, sem entender.</w:t>
      </w:r>
    </w:p>
    <w:p w14:paraId="68EE79F2" w14:textId="77777777" w:rsidR="004B4479" w:rsidRPr="00D56832" w:rsidRDefault="004B4479"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Que tal “o progresso pelo progresso não deve ser estimulado”? Ou então “cortando sempre que encontrarmos práticas proibidas”?</w:t>
      </w:r>
    </w:p>
    <w:p w14:paraId="1FC92809" w14:textId="77777777" w:rsidR="004B4479" w:rsidRPr="00D56832" w:rsidRDefault="004B4479"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Bom, e o que é que isso significa? – perguntou Rony impaciente.</w:t>
      </w:r>
    </w:p>
    <w:p w14:paraId="0311A310" w14:textId="77777777" w:rsidR="004B4479" w:rsidRDefault="004B4479"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xml:space="preserve">– </w:t>
      </w:r>
      <w:r w:rsidR="0055520C">
        <w:rPr>
          <w:rFonts w:ascii="Times New Roman" w:hAnsi="Times New Roman" w:cs="Times New Roman"/>
          <w:sz w:val="20"/>
          <w:szCs w:val="24"/>
        </w:rPr>
        <w:t>Vou lhe</w:t>
      </w:r>
      <w:r w:rsidRPr="00D56832">
        <w:rPr>
          <w:rFonts w:ascii="Times New Roman" w:hAnsi="Times New Roman" w:cs="Times New Roman"/>
          <w:sz w:val="20"/>
          <w:szCs w:val="24"/>
        </w:rPr>
        <w:t xml:space="preserve"> dizer o que significa – disse Hermione agourentamente. – Significa que o Ministério está interferindo em Ho</w:t>
      </w:r>
      <w:r w:rsidR="00943D8D" w:rsidRPr="00D56832">
        <w:rPr>
          <w:rFonts w:ascii="Times New Roman" w:hAnsi="Times New Roman" w:cs="Times New Roman"/>
          <w:sz w:val="20"/>
          <w:szCs w:val="24"/>
        </w:rPr>
        <w:t>gwarts. (ROWLING, 2003, p. 176-</w:t>
      </w:r>
      <w:r w:rsidRPr="00D56832">
        <w:rPr>
          <w:rFonts w:ascii="Times New Roman" w:hAnsi="Times New Roman" w:cs="Times New Roman"/>
          <w:sz w:val="20"/>
          <w:szCs w:val="24"/>
        </w:rPr>
        <w:t>77)</w:t>
      </w:r>
    </w:p>
    <w:p w14:paraId="56A93C5B" w14:textId="77777777" w:rsidR="00397842" w:rsidRPr="00D56832" w:rsidRDefault="00397842" w:rsidP="00560DBA">
      <w:pPr>
        <w:spacing w:after="0" w:line="240" w:lineRule="auto"/>
        <w:ind w:left="2268"/>
        <w:jc w:val="both"/>
        <w:rPr>
          <w:rFonts w:ascii="Times New Roman" w:hAnsi="Times New Roman" w:cs="Times New Roman"/>
          <w:sz w:val="20"/>
          <w:szCs w:val="24"/>
        </w:rPr>
      </w:pPr>
    </w:p>
    <w:p w14:paraId="357D5AF5" w14:textId="77777777" w:rsidR="004B4479" w:rsidRPr="00D56832" w:rsidRDefault="004B4479"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 xml:space="preserve">Dolores </w:t>
      </w:r>
      <w:proofErr w:type="spellStart"/>
      <w:r w:rsidRPr="00D56832">
        <w:rPr>
          <w:rFonts w:ascii="Times New Roman" w:hAnsi="Times New Roman" w:cs="Times New Roman"/>
          <w:sz w:val="24"/>
          <w:szCs w:val="24"/>
        </w:rPr>
        <w:t>Umbridge</w:t>
      </w:r>
      <w:proofErr w:type="spellEnd"/>
      <w:r w:rsidRPr="00D56832">
        <w:rPr>
          <w:rFonts w:ascii="Times New Roman" w:hAnsi="Times New Roman" w:cs="Times New Roman"/>
          <w:sz w:val="24"/>
          <w:szCs w:val="24"/>
        </w:rPr>
        <w:t xml:space="preserve"> assume primeiramente o cargo de professora de Defesa Contra as Artes das Trevas. </w:t>
      </w:r>
      <w:r w:rsidR="0055520C">
        <w:rPr>
          <w:rFonts w:ascii="Times New Roman" w:hAnsi="Times New Roman" w:cs="Times New Roman"/>
          <w:sz w:val="24"/>
          <w:szCs w:val="24"/>
        </w:rPr>
        <w:t>Em</w:t>
      </w:r>
      <w:r w:rsidRPr="00D56832">
        <w:rPr>
          <w:rFonts w:ascii="Times New Roman" w:hAnsi="Times New Roman" w:cs="Times New Roman"/>
          <w:sz w:val="24"/>
          <w:szCs w:val="24"/>
        </w:rPr>
        <w:t xml:space="preserve"> sua primeira aula</w:t>
      </w:r>
      <w:r w:rsidR="0055520C">
        <w:rPr>
          <w:rFonts w:ascii="Times New Roman" w:hAnsi="Times New Roman" w:cs="Times New Roman"/>
          <w:sz w:val="24"/>
          <w:szCs w:val="24"/>
        </w:rPr>
        <w:t>,</w:t>
      </w:r>
      <w:r w:rsidRPr="00D56832">
        <w:rPr>
          <w:rFonts w:ascii="Times New Roman" w:hAnsi="Times New Roman" w:cs="Times New Roman"/>
          <w:sz w:val="24"/>
          <w:szCs w:val="24"/>
        </w:rPr>
        <w:t xml:space="preserve"> ela demonstra a nova metodologia que será aplicada na matéria</w:t>
      </w:r>
      <w:r w:rsidR="0055520C">
        <w:rPr>
          <w:rFonts w:ascii="Times New Roman" w:hAnsi="Times New Roman" w:cs="Times New Roman"/>
          <w:sz w:val="24"/>
          <w:szCs w:val="24"/>
        </w:rPr>
        <w:t xml:space="preserve"> e que foi</w:t>
      </w:r>
      <w:r w:rsidRPr="00D56832">
        <w:rPr>
          <w:rFonts w:ascii="Times New Roman" w:hAnsi="Times New Roman" w:cs="Times New Roman"/>
          <w:sz w:val="24"/>
          <w:szCs w:val="24"/>
        </w:rPr>
        <w:t xml:space="preserve"> aprovada pelo Ministério:</w:t>
      </w:r>
    </w:p>
    <w:p w14:paraId="25174910" w14:textId="77777777" w:rsidR="00297ADE" w:rsidRDefault="004B4479"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xml:space="preserve">– Bom, o ensino que receberam dessa disciplina foi um tanto interrompido e fragmentário, não é mesmo? – afirmou a </w:t>
      </w:r>
      <w:proofErr w:type="spellStart"/>
      <w:r w:rsidRPr="00D56832">
        <w:rPr>
          <w:rFonts w:ascii="Times New Roman" w:hAnsi="Times New Roman" w:cs="Times New Roman"/>
          <w:sz w:val="20"/>
          <w:szCs w:val="24"/>
        </w:rPr>
        <w:t>Profª</w:t>
      </w:r>
      <w:proofErr w:type="spellEnd"/>
      <w:r w:rsidRPr="00D56832">
        <w:rPr>
          <w:rFonts w:ascii="Times New Roman" w:hAnsi="Times New Roman" w:cs="Times New Roman"/>
          <w:sz w:val="20"/>
          <w:szCs w:val="24"/>
        </w:rPr>
        <w:t xml:space="preserve"> </w:t>
      </w:r>
      <w:proofErr w:type="spellStart"/>
      <w:r w:rsidRPr="00D56832">
        <w:rPr>
          <w:rFonts w:ascii="Times New Roman" w:hAnsi="Times New Roman" w:cs="Times New Roman"/>
          <w:sz w:val="20"/>
          <w:szCs w:val="24"/>
        </w:rPr>
        <w:t>Umbridge</w:t>
      </w:r>
      <w:proofErr w:type="spellEnd"/>
      <w:r w:rsidRPr="00D56832">
        <w:rPr>
          <w:rFonts w:ascii="Times New Roman" w:hAnsi="Times New Roman" w:cs="Times New Roman"/>
          <w:sz w:val="20"/>
          <w:szCs w:val="24"/>
        </w:rPr>
        <w:t xml:space="preserve">, virando-se para encarar a turma, com as mãos perfeitamente cruzadas diante do corpo. – A mudança constante de professores, muitos dos quais não parecem ter seguido nenhum currículo aprovado </w:t>
      </w:r>
      <w:r w:rsidRPr="00D56832">
        <w:rPr>
          <w:rFonts w:ascii="Times New Roman" w:hAnsi="Times New Roman" w:cs="Times New Roman"/>
          <w:sz w:val="20"/>
          <w:szCs w:val="24"/>
        </w:rPr>
        <w:lastRenderedPageBreak/>
        <w:t xml:space="preserve">pelo Ministério, infelizmente tece como consequência os senhores estarem muito abaixo dos padrões que esperaríamos ver [...] os </w:t>
      </w:r>
      <w:r w:rsidR="0055520C" w:rsidRPr="00D56832">
        <w:rPr>
          <w:rFonts w:ascii="Times New Roman" w:hAnsi="Times New Roman" w:cs="Times New Roman"/>
          <w:sz w:val="20"/>
          <w:szCs w:val="24"/>
        </w:rPr>
        <w:t>senho</w:t>
      </w:r>
      <w:r w:rsidR="0055520C">
        <w:rPr>
          <w:rFonts w:ascii="Times New Roman" w:hAnsi="Times New Roman" w:cs="Times New Roman"/>
          <w:sz w:val="20"/>
          <w:szCs w:val="24"/>
        </w:rPr>
        <w:t>res</w:t>
      </w:r>
      <w:r w:rsidR="0055520C" w:rsidRPr="00D56832">
        <w:rPr>
          <w:rFonts w:ascii="Times New Roman" w:hAnsi="Times New Roman" w:cs="Times New Roman"/>
          <w:sz w:val="20"/>
          <w:szCs w:val="24"/>
        </w:rPr>
        <w:t xml:space="preserve"> </w:t>
      </w:r>
      <w:r w:rsidRPr="00D56832">
        <w:rPr>
          <w:rFonts w:ascii="Times New Roman" w:hAnsi="Times New Roman" w:cs="Times New Roman"/>
          <w:sz w:val="20"/>
          <w:szCs w:val="24"/>
        </w:rPr>
        <w:t>ficarão satisfeitos em saber, porém, que tais problemas agora serão corrigidos. Este ano iremos seguir um curso de magia defensiva, aprovado pelo Ministério e cuidadosamente estruturado em torno da teoria. (ROWLING, 2009, p. 197)</w:t>
      </w:r>
    </w:p>
    <w:p w14:paraId="095ABF69" w14:textId="77777777" w:rsidR="00397842" w:rsidRPr="00D56832" w:rsidRDefault="00397842" w:rsidP="00560DBA">
      <w:pPr>
        <w:spacing w:after="0" w:line="240" w:lineRule="auto"/>
        <w:ind w:left="2268"/>
        <w:jc w:val="both"/>
        <w:rPr>
          <w:rFonts w:ascii="Times New Roman" w:hAnsi="Times New Roman" w:cs="Times New Roman"/>
          <w:sz w:val="20"/>
          <w:szCs w:val="24"/>
        </w:rPr>
      </w:pPr>
    </w:p>
    <w:p w14:paraId="796DD564" w14:textId="77777777" w:rsidR="004B4479" w:rsidRPr="00D56832" w:rsidRDefault="004B4479"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r>
      <w:r w:rsidR="00297ADE" w:rsidRPr="00D56832">
        <w:rPr>
          <w:rFonts w:ascii="Times New Roman" w:hAnsi="Times New Roman" w:cs="Times New Roman"/>
          <w:sz w:val="24"/>
          <w:szCs w:val="24"/>
        </w:rPr>
        <w:t xml:space="preserve">O método de ensino aprovado pelo Ministério será baseado </w:t>
      </w:r>
      <w:r w:rsidR="0055520C">
        <w:rPr>
          <w:rFonts w:ascii="Times New Roman" w:hAnsi="Times New Roman" w:cs="Times New Roman"/>
          <w:sz w:val="24"/>
          <w:szCs w:val="24"/>
        </w:rPr>
        <w:t xml:space="preserve">somente </w:t>
      </w:r>
      <w:r w:rsidR="00297ADE" w:rsidRPr="00D56832">
        <w:rPr>
          <w:rFonts w:ascii="Times New Roman" w:hAnsi="Times New Roman" w:cs="Times New Roman"/>
          <w:sz w:val="24"/>
          <w:szCs w:val="24"/>
        </w:rPr>
        <w:t xml:space="preserve">em atividades de leitura, cópia e memorização, </w:t>
      </w:r>
      <w:r w:rsidR="0055520C">
        <w:rPr>
          <w:rFonts w:ascii="Times New Roman" w:hAnsi="Times New Roman" w:cs="Times New Roman"/>
          <w:sz w:val="24"/>
          <w:szCs w:val="24"/>
        </w:rPr>
        <w:t>em detrimento das</w:t>
      </w:r>
      <w:r w:rsidR="00297ADE" w:rsidRPr="00D56832">
        <w:rPr>
          <w:rFonts w:ascii="Times New Roman" w:hAnsi="Times New Roman" w:cs="Times New Roman"/>
          <w:sz w:val="24"/>
          <w:szCs w:val="24"/>
        </w:rPr>
        <w:t xml:space="preserve"> atividades práticas. Além disso, adota-se uma postura que demonstra que somente o professor é dono de conhecimentos e precisa transferi-los para os estudantes</w:t>
      </w:r>
      <w:r w:rsidR="0055520C">
        <w:rPr>
          <w:rFonts w:ascii="Times New Roman" w:hAnsi="Times New Roman" w:cs="Times New Roman"/>
          <w:sz w:val="24"/>
          <w:szCs w:val="24"/>
        </w:rPr>
        <w:t>,</w:t>
      </w:r>
      <w:r w:rsidR="00297ADE" w:rsidRPr="00D56832">
        <w:rPr>
          <w:rFonts w:ascii="Times New Roman" w:hAnsi="Times New Roman" w:cs="Times New Roman"/>
          <w:sz w:val="24"/>
          <w:szCs w:val="24"/>
        </w:rPr>
        <w:t xml:space="preserve"> sem que estes expressem suas próprias opiniões. Esse caráter explicita-se no trecho:</w:t>
      </w:r>
    </w:p>
    <w:p w14:paraId="05A04AA7" w14:textId="77777777" w:rsidR="00297ADE" w:rsidRPr="00D56832" w:rsidRDefault="00297ADE"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xml:space="preserve">– É, discordo – confirmou Hermione, que, ao contrário de </w:t>
      </w:r>
      <w:proofErr w:type="spellStart"/>
      <w:r w:rsidRPr="00D56832">
        <w:rPr>
          <w:rFonts w:ascii="Times New Roman" w:hAnsi="Times New Roman" w:cs="Times New Roman"/>
          <w:sz w:val="20"/>
          <w:szCs w:val="24"/>
        </w:rPr>
        <w:t>Umbridge</w:t>
      </w:r>
      <w:proofErr w:type="spellEnd"/>
      <w:r w:rsidRPr="00D56832">
        <w:rPr>
          <w:rFonts w:ascii="Times New Roman" w:hAnsi="Times New Roman" w:cs="Times New Roman"/>
          <w:sz w:val="20"/>
          <w:szCs w:val="24"/>
        </w:rPr>
        <w:t xml:space="preserve">, não murmurava, falava e uma voz alta e clara, que a essa altura já atraíra a atenção do resto da turma. – O Sr. </w:t>
      </w:r>
      <w:proofErr w:type="spellStart"/>
      <w:r w:rsidRPr="00D56832">
        <w:rPr>
          <w:rFonts w:ascii="Times New Roman" w:hAnsi="Times New Roman" w:cs="Times New Roman"/>
          <w:sz w:val="20"/>
          <w:szCs w:val="24"/>
        </w:rPr>
        <w:t>Slinkhard</w:t>
      </w:r>
      <w:proofErr w:type="spellEnd"/>
      <w:r w:rsidRPr="00D56832">
        <w:rPr>
          <w:rFonts w:ascii="Times New Roman" w:hAnsi="Times New Roman" w:cs="Times New Roman"/>
          <w:sz w:val="20"/>
          <w:szCs w:val="24"/>
        </w:rPr>
        <w:t xml:space="preserve"> não gosta de azarações, não é? Mas acho que podem ser muito úteis quando são usadas defensivamente.</w:t>
      </w:r>
    </w:p>
    <w:p w14:paraId="715C9CBE" w14:textId="77777777" w:rsidR="00297ADE" w:rsidRPr="00D56832" w:rsidRDefault="00297ADE"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xml:space="preserve">– Ah, então essa é a sua opinião? – disse a professora, se esquecendo de murmurar e endireitando o corpo. – Bom, receio que seja a opinião do Sr. </w:t>
      </w:r>
      <w:proofErr w:type="spellStart"/>
      <w:r w:rsidRPr="00D56832">
        <w:rPr>
          <w:rFonts w:ascii="Times New Roman" w:hAnsi="Times New Roman" w:cs="Times New Roman"/>
          <w:sz w:val="20"/>
          <w:szCs w:val="24"/>
        </w:rPr>
        <w:t>Slinkhard</w:t>
      </w:r>
      <w:proofErr w:type="spellEnd"/>
      <w:r w:rsidRPr="00D56832">
        <w:rPr>
          <w:rFonts w:ascii="Times New Roman" w:hAnsi="Times New Roman" w:cs="Times New Roman"/>
          <w:sz w:val="20"/>
          <w:szCs w:val="24"/>
        </w:rPr>
        <w:t xml:space="preserve"> que conte nesta sala de aula, e não a sua, Srta. Granger.</w:t>
      </w:r>
    </w:p>
    <w:p w14:paraId="08F60815" w14:textId="77777777" w:rsidR="00297ADE" w:rsidRPr="00D56832" w:rsidRDefault="00297ADE"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Mas... – recomeçou Hermione.</w:t>
      </w:r>
    </w:p>
    <w:p w14:paraId="61A0C633" w14:textId="77777777" w:rsidR="00475D69" w:rsidRDefault="00297ADE"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xml:space="preserve">– Agora basta [...] Srta. Granger, vou tirar cinco pontos da </w:t>
      </w:r>
      <w:proofErr w:type="spellStart"/>
      <w:r w:rsidRPr="00D56832">
        <w:rPr>
          <w:rFonts w:ascii="Times New Roman" w:hAnsi="Times New Roman" w:cs="Times New Roman"/>
          <w:sz w:val="20"/>
          <w:szCs w:val="24"/>
        </w:rPr>
        <w:t>Grifinória</w:t>
      </w:r>
      <w:proofErr w:type="spellEnd"/>
      <w:r w:rsidRPr="00D56832">
        <w:rPr>
          <w:rFonts w:ascii="Times New Roman" w:hAnsi="Times New Roman" w:cs="Times New Roman"/>
          <w:sz w:val="20"/>
          <w:szCs w:val="24"/>
        </w:rPr>
        <w:t xml:space="preserve">. [...] Por perturbar minha aula com interrupções sem sentido – disse a </w:t>
      </w:r>
      <w:proofErr w:type="spellStart"/>
      <w:r w:rsidRPr="00D56832">
        <w:rPr>
          <w:rFonts w:ascii="Times New Roman" w:hAnsi="Times New Roman" w:cs="Times New Roman"/>
          <w:sz w:val="20"/>
          <w:szCs w:val="24"/>
        </w:rPr>
        <w:t>Profª</w:t>
      </w:r>
      <w:proofErr w:type="spellEnd"/>
      <w:r w:rsidRPr="00D56832">
        <w:rPr>
          <w:rFonts w:ascii="Times New Roman" w:hAnsi="Times New Roman" w:cs="Times New Roman"/>
          <w:sz w:val="20"/>
          <w:szCs w:val="24"/>
        </w:rPr>
        <w:t xml:space="preserve"> </w:t>
      </w:r>
      <w:proofErr w:type="spellStart"/>
      <w:r w:rsidRPr="00D56832">
        <w:rPr>
          <w:rFonts w:ascii="Times New Roman" w:hAnsi="Times New Roman" w:cs="Times New Roman"/>
          <w:sz w:val="20"/>
          <w:szCs w:val="24"/>
        </w:rPr>
        <w:t>Umbridge</w:t>
      </w:r>
      <w:proofErr w:type="spellEnd"/>
      <w:r w:rsidRPr="00D56832">
        <w:rPr>
          <w:rFonts w:ascii="Times New Roman" w:hAnsi="Times New Roman" w:cs="Times New Roman"/>
          <w:sz w:val="20"/>
          <w:szCs w:val="24"/>
        </w:rPr>
        <w:t xml:space="preserve"> suavemente. – Estou aqui para lhes ensinar, usando um método aprovado pelo Ministério que não inclui convidar alunos a darem suas opiniões sobre assuntos de que pouco entendem. (</w:t>
      </w:r>
      <w:proofErr w:type="gramStart"/>
      <w:r w:rsidRPr="00D56832">
        <w:rPr>
          <w:rFonts w:ascii="Times New Roman" w:hAnsi="Times New Roman" w:cs="Times New Roman"/>
          <w:sz w:val="20"/>
          <w:szCs w:val="24"/>
        </w:rPr>
        <w:t>ROWLING,  2003</w:t>
      </w:r>
      <w:proofErr w:type="gramEnd"/>
      <w:r w:rsidRPr="00D56832">
        <w:rPr>
          <w:rFonts w:ascii="Times New Roman" w:hAnsi="Times New Roman" w:cs="Times New Roman"/>
          <w:sz w:val="20"/>
          <w:szCs w:val="24"/>
        </w:rPr>
        <w:t>, p. 261)</w:t>
      </w:r>
    </w:p>
    <w:p w14:paraId="6FE071AF" w14:textId="77777777" w:rsidR="00397842" w:rsidRPr="00D56832" w:rsidRDefault="00397842" w:rsidP="00560DBA">
      <w:pPr>
        <w:spacing w:after="0" w:line="240" w:lineRule="auto"/>
        <w:ind w:left="2268"/>
        <w:jc w:val="both"/>
        <w:rPr>
          <w:rFonts w:ascii="Times New Roman" w:hAnsi="Times New Roman" w:cs="Times New Roman"/>
          <w:sz w:val="20"/>
          <w:szCs w:val="24"/>
        </w:rPr>
      </w:pPr>
    </w:p>
    <w:p w14:paraId="10763AA4" w14:textId="77777777" w:rsidR="00691F98" w:rsidRPr="00D56832" w:rsidRDefault="00691F98"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r>
      <w:r w:rsidR="00475D69" w:rsidRPr="00D56832">
        <w:rPr>
          <w:rFonts w:ascii="Times New Roman" w:hAnsi="Times New Roman" w:cs="Times New Roman"/>
          <w:sz w:val="24"/>
          <w:szCs w:val="24"/>
        </w:rPr>
        <w:t xml:space="preserve">A maneira como as aulas da </w:t>
      </w:r>
      <w:proofErr w:type="spellStart"/>
      <w:r w:rsidR="00475D69" w:rsidRPr="00D56832">
        <w:rPr>
          <w:rFonts w:ascii="Times New Roman" w:hAnsi="Times New Roman" w:cs="Times New Roman"/>
          <w:sz w:val="24"/>
          <w:szCs w:val="24"/>
        </w:rPr>
        <w:t>Profª</w:t>
      </w:r>
      <w:proofErr w:type="spellEnd"/>
      <w:r w:rsidR="00475D69" w:rsidRPr="00D56832">
        <w:rPr>
          <w:rFonts w:ascii="Times New Roman" w:hAnsi="Times New Roman" w:cs="Times New Roman"/>
          <w:sz w:val="24"/>
          <w:szCs w:val="24"/>
        </w:rPr>
        <w:t xml:space="preserve"> </w:t>
      </w:r>
      <w:proofErr w:type="spellStart"/>
      <w:r w:rsidR="00475D69" w:rsidRPr="00D56832">
        <w:rPr>
          <w:rFonts w:ascii="Times New Roman" w:hAnsi="Times New Roman" w:cs="Times New Roman"/>
          <w:sz w:val="24"/>
          <w:szCs w:val="24"/>
        </w:rPr>
        <w:t>Umbridge</w:t>
      </w:r>
      <w:proofErr w:type="spellEnd"/>
      <w:r w:rsidR="00475D69" w:rsidRPr="00D56832">
        <w:rPr>
          <w:rFonts w:ascii="Times New Roman" w:hAnsi="Times New Roman" w:cs="Times New Roman"/>
          <w:sz w:val="24"/>
          <w:szCs w:val="24"/>
        </w:rPr>
        <w:t xml:space="preserve"> são conduzidas fazem parte de um projeto maior de reforma da educação. Esse projeto inclui a observação das aulas de outros professores por </w:t>
      </w:r>
      <w:proofErr w:type="spellStart"/>
      <w:r w:rsidR="00475D69" w:rsidRPr="00D56832">
        <w:rPr>
          <w:rFonts w:ascii="Times New Roman" w:hAnsi="Times New Roman" w:cs="Times New Roman"/>
          <w:sz w:val="24"/>
          <w:szCs w:val="24"/>
        </w:rPr>
        <w:t>Umbridge</w:t>
      </w:r>
      <w:proofErr w:type="spellEnd"/>
      <w:r w:rsidR="00475D69" w:rsidRPr="00D56832">
        <w:rPr>
          <w:rFonts w:ascii="Times New Roman" w:hAnsi="Times New Roman" w:cs="Times New Roman"/>
          <w:sz w:val="24"/>
          <w:szCs w:val="24"/>
        </w:rPr>
        <w:t>, como</w:t>
      </w:r>
      <w:r w:rsidR="00560DBA">
        <w:rPr>
          <w:rFonts w:ascii="Times New Roman" w:hAnsi="Times New Roman" w:cs="Times New Roman"/>
          <w:sz w:val="24"/>
          <w:szCs w:val="24"/>
        </w:rPr>
        <w:t xml:space="preserve"> uma representante do Ministério</w:t>
      </w:r>
      <w:r w:rsidR="00475D69" w:rsidRPr="00D56832">
        <w:rPr>
          <w:rFonts w:ascii="Times New Roman" w:hAnsi="Times New Roman" w:cs="Times New Roman"/>
          <w:sz w:val="24"/>
          <w:szCs w:val="24"/>
        </w:rPr>
        <w:t>. A observação das aulas inclui questionários feitos aos professores</w:t>
      </w:r>
      <w:r w:rsidR="0055520C">
        <w:rPr>
          <w:rFonts w:ascii="Times New Roman" w:hAnsi="Times New Roman" w:cs="Times New Roman"/>
          <w:sz w:val="24"/>
          <w:szCs w:val="24"/>
        </w:rPr>
        <w:t>,</w:t>
      </w:r>
      <w:r w:rsidR="00475D69" w:rsidRPr="00D56832">
        <w:rPr>
          <w:rFonts w:ascii="Times New Roman" w:hAnsi="Times New Roman" w:cs="Times New Roman"/>
          <w:sz w:val="24"/>
          <w:szCs w:val="24"/>
        </w:rPr>
        <w:t xml:space="preserve"> para determinar sua “capacidade de ensino” e decidir quem está apto, aos olhos do Ministério da Magia, a continuar</w:t>
      </w:r>
      <w:r w:rsidR="00560DBA">
        <w:rPr>
          <w:rFonts w:ascii="Times New Roman" w:hAnsi="Times New Roman" w:cs="Times New Roman"/>
          <w:sz w:val="24"/>
          <w:szCs w:val="24"/>
        </w:rPr>
        <w:t xml:space="preserve"> lecionando</w:t>
      </w:r>
      <w:r w:rsidR="00475D69" w:rsidRPr="00D56832">
        <w:rPr>
          <w:rFonts w:ascii="Times New Roman" w:hAnsi="Times New Roman" w:cs="Times New Roman"/>
          <w:sz w:val="24"/>
          <w:szCs w:val="24"/>
        </w:rPr>
        <w:t>. Ainda dentro desse projeto, o Decreto Educacional nº 26 será feito para dizer que “os professores estão proibidos de passar informações aos estudantes que não estejam estritamente relacionadas com as disciplinas que são pagos para ensinar” (ROWLING, 2003, p. 449).</w:t>
      </w:r>
      <w:r w:rsidR="00CA4FBD" w:rsidRPr="00D56832">
        <w:rPr>
          <w:rFonts w:ascii="Times New Roman" w:hAnsi="Times New Roman" w:cs="Times New Roman"/>
          <w:sz w:val="24"/>
          <w:szCs w:val="24"/>
        </w:rPr>
        <w:t xml:space="preserve"> Como resultado das inspeções das aulas</w:t>
      </w:r>
      <w:r w:rsidR="0055520C">
        <w:rPr>
          <w:rFonts w:ascii="Times New Roman" w:hAnsi="Times New Roman" w:cs="Times New Roman"/>
          <w:sz w:val="24"/>
          <w:szCs w:val="24"/>
        </w:rPr>
        <w:t>,</w:t>
      </w:r>
      <w:r w:rsidR="00CA4FBD" w:rsidRPr="00D56832">
        <w:rPr>
          <w:rFonts w:ascii="Times New Roman" w:hAnsi="Times New Roman" w:cs="Times New Roman"/>
          <w:sz w:val="24"/>
          <w:szCs w:val="24"/>
        </w:rPr>
        <w:t xml:space="preserve"> ocorre a demissão da professora </w:t>
      </w:r>
      <w:proofErr w:type="spellStart"/>
      <w:r w:rsidR="00CA4FBD" w:rsidRPr="00D56832">
        <w:rPr>
          <w:rFonts w:ascii="Times New Roman" w:hAnsi="Times New Roman" w:cs="Times New Roman"/>
          <w:sz w:val="24"/>
          <w:szCs w:val="24"/>
        </w:rPr>
        <w:t>Trelawney</w:t>
      </w:r>
      <w:proofErr w:type="spellEnd"/>
      <w:r w:rsidR="00CA4FBD" w:rsidRPr="00D56832">
        <w:rPr>
          <w:rFonts w:ascii="Times New Roman" w:hAnsi="Times New Roman" w:cs="Times New Roman"/>
          <w:sz w:val="24"/>
          <w:szCs w:val="24"/>
        </w:rPr>
        <w:t>, que já estava na escola</w:t>
      </w:r>
      <w:r w:rsidR="00A76C17" w:rsidRPr="00D56832">
        <w:rPr>
          <w:rFonts w:ascii="Times New Roman" w:hAnsi="Times New Roman" w:cs="Times New Roman"/>
          <w:sz w:val="24"/>
          <w:szCs w:val="24"/>
        </w:rPr>
        <w:t xml:space="preserve"> como </w:t>
      </w:r>
      <w:r w:rsidR="0055520C" w:rsidRPr="00D56832">
        <w:rPr>
          <w:rFonts w:ascii="Times New Roman" w:hAnsi="Times New Roman" w:cs="Times New Roman"/>
          <w:sz w:val="24"/>
          <w:szCs w:val="24"/>
        </w:rPr>
        <w:t>professo</w:t>
      </w:r>
      <w:r w:rsidR="0055520C">
        <w:rPr>
          <w:rFonts w:ascii="Times New Roman" w:hAnsi="Times New Roman" w:cs="Times New Roman"/>
          <w:sz w:val="24"/>
          <w:szCs w:val="24"/>
        </w:rPr>
        <w:t>ra</w:t>
      </w:r>
      <w:r w:rsidR="0055520C" w:rsidRPr="00D56832">
        <w:rPr>
          <w:rFonts w:ascii="Times New Roman" w:hAnsi="Times New Roman" w:cs="Times New Roman"/>
          <w:sz w:val="24"/>
          <w:szCs w:val="24"/>
        </w:rPr>
        <w:t xml:space="preserve"> há</w:t>
      </w:r>
      <w:r w:rsidR="00A76C17" w:rsidRPr="00D56832">
        <w:rPr>
          <w:rFonts w:ascii="Times New Roman" w:hAnsi="Times New Roman" w:cs="Times New Roman"/>
          <w:sz w:val="24"/>
          <w:szCs w:val="24"/>
        </w:rPr>
        <w:t xml:space="preserve"> quase 16 anos:</w:t>
      </w:r>
    </w:p>
    <w:p w14:paraId="22B466FE" w14:textId="77777777" w:rsidR="00E87D1A" w:rsidRDefault="00A76C17"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xml:space="preserve">– Prof. Dumbledore? – disse </w:t>
      </w:r>
      <w:proofErr w:type="spellStart"/>
      <w:r w:rsidRPr="00D56832">
        <w:rPr>
          <w:rFonts w:ascii="Times New Roman" w:hAnsi="Times New Roman" w:cs="Times New Roman"/>
          <w:sz w:val="20"/>
          <w:szCs w:val="24"/>
        </w:rPr>
        <w:t>Umbridge</w:t>
      </w:r>
      <w:proofErr w:type="spellEnd"/>
      <w:r w:rsidRPr="00D56832">
        <w:rPr>
          <w:rFonts w:ascii="Times New Roman" w:hAnsi="Times New Roman" w:cs="Times New Roman"/>
          <w:sz w:val="20"/>
          <w:szCs w:val="24"/>
        </w:rPr>
        <w:t xml:space="preserve"> com uma risadinha particularmente desagradável. – Receio que o senhor não esteja entendendo a situação. Tenho aqui... – ela puxou um pergaminho de dentro das vestes – uma ordem de demissão assinada por mim e pelo ministro da Magia. De acordo com o Decreto Educacional Número Vinte e Três, a Alta Inquisidora de Hogwarts tem o poder de inspecionar, colocar sob observação e demitir qualquer professor que ela, isto é, eu, ache que não está desempenhando suas funções conforme exige o Ministério da Magia. Eu decidi que a </w:t>
      </w:r>
      <w:proofErr w:type="spellStart"/>
      <w:r w:rsidRPr="00D56832">
        <w:rPr>
          <w:rFonts w:ascii="Times New Roman" w:hAnsi="Times New Roman" w:cs="Times New Roman"/>
          <w:sz w:val="20"/>
          <w:szCs w:val="24"/>
        </w:rPr>
        <w:t>Profª</w:t>
      </w:r>
      <w:proofErr w:type="spellEnd"/>
      <w:r w:rsidRPr="00D56832">
        <w:rPr>
          <w:rFonts w:ascii="Times New Roman" w:hAnsi="Times New Roman" w:cs="Times New Roman"/>
          <w:sz w:val="20"/>
          <w:szCs w:val="24"/>
        </w:rPr>
        <w:t xml:space="preserve"> </w:t>
      </w:r>
      <w:proofErr w:type="spellStart"/>
      <w:r w:rsidRPr="00D56832">
        <w:rPr>
          <w:rFonts w:ascii="Times New Roman" w:hAnsi="Times New Roman" w:cs="Times New Roman"/>
          <w:sz w:val="20"/>
          <w:szCs w:val="24"/>
        </w:rPr>
        <w:t>Trelawney</w:t>
      </w:r>
      <w:proofErr w:type="spellEnd"/>
      <w:r w:rsidRPr="00D56832">
        <w:rPr>
          <w:rFonts w:ascii="Times New Roman" w:hAnsi="Times New Roman" w:cs="Times New Roman"/>
          <w:sz w:val="20"/>
          <w:szCs w:val="24"/>
        </w:rPr>
        <w:t xml:space="preserve"> está abaixo do padrão esperado. Eu a demiti. (ROWLING, 2003, p. 485) </w:t>
      </w:r>
    </w:p>
    <w:p w14:paraId="7DDFE7B3" w14:textId="77777777" w:rsidR="00397842" w:rsidRPr="00D56832" w:rsidRDefault="00397842" w:rsidP="00560DBA">
      <w:pPr>
        <w:spacing w:after="0" w:line="240" w:lineRule="auto"/>
        <w:ind w:left="2268"/>
        <w:jc w:val="both"/>
        <w:rPr>
          <w:rFonts w:ascii="Times New Roman" w:hAnsi="Times New Roman" w:cs="Times New Roman"/>
          <w:sz w:val="20"/>
          <w:szCs w:val="24"/>
        </w:rPr>
      </w:pPr>
    </w:p>
    <w:p w14:paraId="11C8BE88" w14:textId="77777777" w:rsidR="00C30CB6" w:rsidRPr="00D56832" w:rsidRDefault="00633F75"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 xml:space="preserve">Durante o período em que se instaurou uma </w:t>
      </w:r>
      <w:r w:rsidR="00524390" w:rsidRPr="00D56832">
        <w:rPr>
          <w:rFonts w:ascii="Times New Roman" w:eastAsia="Times New Roman" w:hAnsi="Times New Roman" w:cs="Times New Roman"/>
          <w:color w:val="000000"/>
          <w:sz w:val="24"/>
          <w:szCs w:val="24"/>
          <w:lang w:eastAsia="pt-BR"/>
        </w:rPr>
        <w:t>Ditadura Civil-Militar</w:t>
      </w:r>
      <w:r w:rsidRPr="00D56832">
        <w:rPr>
          <w:rFonts w:ascii="Times New Roman" w:hAnsi="Times New Roman" w:cs="Times New Roman"/>
          <w:sz w:val="24"/>
          <w:szCs w:val="24"/>
        </w:rPr>
        <w:t xml:space="preserve"> no Brasil, assim como em Harry Potter, foram estabelecidas leis que reformaram a educação. Essas reformas </w:t>
      </w:r>
      <w:r w:rsidRPr="00D56832">
        <w:rPr>
          <w:rFonts w:ascii="Times New Roman" w:hAnsi="Times New Roman" w:cs="Times New Roman"/>
          <w:sz w:val="24"/>
          <w:szCs w:val="24"/>
        </w:rPr>
        <w:lastRenderedPageBreak/>
        <w:t>“tinham como escopo estabelecer uma ligação orgânica entre o aumento da eficiência produtiva do trabalho e a modernização autoritária das relações capitalistas de produção” (FER</w:t>
      </w:r>
      <w:r w:rsidR="00943D8D" w:rsidRPr="00D56832">
        <w:rPr>
          <w:rFonts w:ascii="Times New Roman" w:hAnsi="Times New Roman" w:cs="Times New Roman"/>
          <w:sz w:val="24"/>
          <w:szCs w:val="24"/>
        </w:rPr>
        <w:t>REIRA JR; BITTAR, 2008, p. 335-</w:t>
      </w:r>
      <w:r w:rsidRPr="00D56832">
        <w:rPr>
          <w:rFonts w:ascii="Times New Roman" w:hAnsi="Times New Roman" w:cs="Times New Roman"/>
          <w:sz w:val="24"/>
          <w:szCs w:val="24"/>
        </w:rPr>
        <w:t xml:space="preserve">36), ou seja, a educação era voltada à formação de trabalhadores e não de uma sociedade crítica e questionadora. </w:t>
      </w:r>
      <w:r w:rsidR="00A76C17" w:rsidRPr="00D56832">
        <w:rPr>
          <w:rFonts w:ascii="Times New Roman" w:hAnsi="Times New Roman" w:cs="Times New Roman"/>
          <w:sz w:val="24"/>
          <w:szCs w:val="24"/>
        </w:rPr>
        <w:tab/>
      </w:r>
    </w:p>
    <w:p w14:paraId="5D422EA9" w14:textId="77777777" w:rsidR="00E92400" w:rsidRPr="00D56832" w:rsidRDefault="00E87D1A" w:rsidP="00D56832">
      <w:pPr>
        <w:autoSpaceDE w:val="0"/>
        <w:autoSpaceDN w:val="0"/>
        <w:adjustRightInd w:val="0"/>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A partir dos métodos repressivos de um sistema ditatorial </w:t>
      </w:r>
      <w:r w:rsidR="00E83BDD">
        <w:rPr>
          <w:rFonts w:ascii="Times New Roman" w:hAnsi="Times New Roman" w:cs="Times New Roman"/>
          <w:sz w:val="24"/>
          <w:szCs w:val="24"/>
        </w:rPr>
        <w:t xml:space="preserve">se </w:t>
      </w:r>
      <w:r w:rsidRPr="00D56832">
        <w:rPr>
          <w:rFonts w:ascii="Times New Roman" w:hAnsi="Times New Roman" w:cs="Times New Roman"/>
          <w:sz w:val="24"/>
          <w:szCs w:val="24"/>
        </w:rPr>
        <w:t xml:space="preserve">forma uma atmosfera de terror que envolve a sociedade. </w:t>
      </w:r>
      <w:r w:rsidR="00397842">
        <w:rPr>
          <w:rFonts w:ascii="Times New Roman" w:hAnsi="Times New Roman" w:cs="Times New Roman"/>
          <w:sz w:val="24"/>
          <w:szCs w:val="24"/>
        </w:rPr>
        <w:t xml:space="preserve">De acordo com </w:t>
      </w:r>
      <w:proofErr w:type="spellStart"/>
      <w:r w:rsidR="00397842">
        <w:rPr>
          <w:rFonts w:ascii="Times New Roman" w:hAnsi="Times New Roman" w:cs="Times New Roman"/>
          <w:sz w:val="24"/>
          <w:szCs w:val="24"/>
        </w:rPr>
        <w:t>Skidmore</w:t>
      </w:r>
      <w:proofErr w:type="spellEnd"/>
      <w:r w:rsidR="00E83BDD">
        <w:rPr>
          <w:rFonts w:ascii="Times New Roman" w:hAnsi="Times New Roman" w:cs="Times New Roman"/>
          <w:sz w:val="24"/>
          <w:szCs w:val="24"/>
        </w:rPr>
        <w:t>:</w:t>
      </w:r>
    </w:p>
    <w:p w14:paraId="4F04FFA1" w14:textId="77777777" w:rsidR="00653CFA" w:rsidRDefault="00E83BDD" w:rsidP="00560DBA">
      <w:pPr>
        <w:autoSpaceDE w:val="0"/>
        <w:autoSpaceDN w:val="0"/>
        <w:adjustRightInd w:val="0"/>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O</w:t>
      </w:r>
      <w:r w:rsidRPr="00560DBA">
        <w:rPr>
          <w:rFonts w:ascii="Times New Roman" w:hAnsi="Times New Roman" w:cs="Times New Roman"/>
          <w:sz w:val="20"/>
          <w:szCs w:val="24"/>
        </w:rPr>
        <w:t xml:space="preserve">s </w:t>
      </w:r>
      <w:r w:rsidR="00E92400" w:rsidRPr="00560DBA">
        <w:rPr>
          <w:rFonts w:ascii="Times New Roman" w:hAnsi="Times New Roman" w:cs="Times New Roman"/>
          <w:sz w:val="20"/>
          <w:szCs w:val="24"/>
        </w:rPr>
        <w:t>militares da linha dura possuíam uma lista de cerca de 5.000 "inimigos" cujos direitos políticos pretendiam suspender. Com isso, formou-se uma atmosfera de caça às bruxas nos gabinetes governamentais, com a mistura de ideologia com vendetas pessoais. Os acusados não tinham direito de defesa, nem as acusações contra eles foram jamais publicadas. (SKIDMORE, 1988, p. 45)</w:t>
      </w:r>
    </w:p>
    <w:p w14:paraId="0DCFB575" w14:textId="77777777" w:rsidR="00397842" w:rsidRPr="00560DBA" w:rsidRDefault="00397842" w:rsidP="00560DBA">
      <w:pPr>
        <w:autoSpaceDE w:val="0"/>
        <w:autoSpaceDN w:val="0"/>
        <w:adjustRightInd w:val="0"/>
        <w:spacing w:after="0" w:line="240" w:lineRule="auto"/>
        <w:ind w:left="2268"/>
        <w:jc w:val="both"/>
        <w:rPr>
          <w:rFonts w:ascii="Times New Roman" w:hAnsi="Times New Roman" w:cs="Times New Roman"/>
          <w:sz w:val="20"/>
          <w:szCs w:val="24"/>
        </w:rPr>
      </w:pPr>
    </w:p>
    <w:p w14:paraId="7471078B" w14:textId="77777777" w:rsidR="00181483" w:rsidRPr="00D56832" w:rsidRDefault="00E92400" w:rsidP="00D56832">
      <w:pPr>
        <w:autoSpaceDE w:val="0"/>
        <w:autoSpaceDN w:val="0"/>
        <w:adjustRightInd w:val="0"/>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É possível fazer a relação de algumas cenas de Harry Potter com essa ideia</w:t>
      </w:r>
      <w:r w:rsidR="00181483" w:rsidRPr="00D56832">
        <w:rPr>
          <w:rFonts w:ascii="Times New Roman" w:hAnsi="Times New Roman" w:cs="Times New Roman"/>
          <w:sz w:val="24"/>
          <w:szCs w:val="24"/>
        </w:rPr>
        <w:t xml:space="preserve"> de</w:t>
      </w:r>
      <w:r w:rsidRPr="00D56832">
        <w:rPr>
          <w:rFonts w:ascii="Times New Roman" w:hAnsi="Times New Roman" w:cs="Times New Roman"/>
          <w:sz w:val="24"/>
          <w:szCs w:val="24"/>
        </w:rPr>
        <w:t xml:space="preserve"> medo constante </w:t>
      </w:r>
      <w:r w:rsidR="008A3850">
        <w:rPr>
          <w:rFonts w:ascii="Times New Roman" w:hAnsi="Times New Roman" w:cs="Times New Roman"/>
          <w:sz w:val="24"/>
          <w:szCs w:val="24"/>
        </w:rPr>
        <w:t xml:space="preserve">que foi </w:t>
      </w:r>
      <w:r w:rsidRPr="00D56832">
        <w:rPr>
          <w:rFonts w:ascii="Times New Roman" w:hAnsi="Times New Roman" w:cs="Times New Roman"/>
          <w:sz w:val="24"/>
          <w:szCs w:val="24"/>
        </w:rPr>
        <w:t>sentido por ce</w:t>
      </w:r>
      <w:r w:rsidR="00181483" w:rsidRPr="00D56832">
        <w:rPr>
          <w:rFonts w:ascii="Times New Roman" w:hAnsi="Times New Roman" w:cs="Times New Roman"/>
          <w:sz w:val="24"/>
          <w:szCs w:val="24"/>
        </w:rPr>
        <w:t xml:space="preserve">rta parte da sociedade. Em </w:t>
      </w:r>
      <w:r w:rsidR="008A3850">
        <w:rPr>
          <w:rFonts w:ascii="Times New Roman" w:hAnsi="Times New Roman" w:cs="Times New Roman"/>
          <w:sz w:val="24"/>
          <w:szCs w:val="24"/>
        </w:rPr>
        <w:t xml:space="preserve">O </w:t>
      </w:r>
      <w:r w:rsidR="00181483" w:rsidRPr="00D56832">
        <w:rPr>
          <w:rFonts w:ascii="Times New Roman" w:hAnsi="Times New Roman" w:cs="Times New Roman"/>
          <w:sz w:val="24"/>
          <w:szCs w:val="24"/>
        </w:rPr>
        <w:t xml:space="preserve">Enigma do Príncipe encontra-se a fala de Horácio </w:t>
      </w:r>
      <w:proofErr w:type="spellStart"/>
      <w:r w:rsidR="00181483" w:rsidRPr="00D56832">
        <w:rPr>
          <w:rFonts w:ascii="Times New Roman" w:hAnsi="Times New Roman" w:cs="Times New Roman"/>
          <w:sz w:val="24"/>
          <w:szCs w:val="24"/>
        </w:rPr>
        <w:t>Slughorn</w:t>
      </w:r>
      <w:proofErr w:type="spellEnd"/>
      <w:r w:rsidR="00181483" w:rsidRPr="00D56832">
        <w:rPr>
          <w:rFonts w:ascii="Times New Roman" w:hAnsi="Times New Roman" w:cs="Times New Roman"/>
          <w:sz w:val="24"/>
          <w:szCs w:val="24"/>
        </w:rPr>
        <w:t>, um professor que deixou a profissão. Ao ser solicitado de volta à Hogwarts</w:t>
      </w:r>
      <w:r w:rsidR="008A3850">
        <w:rPr>
          <w:rFonts w:ascii="Times New Roman" w:hAnsi="Times New Roman" w:cs="Times New Roman"/>
          <w:sz w:val="24"/>
          <w:szCs w:val="24"/>
        </w:rPr>
        <w:t>,</w:t>
      </w:r>
      <w:r w:rsidR="00181483" w:rsidRPr="00D56832">
        <w:rPr>
          <w:rFonts w:ascii="Times New Roman" w:hAnsi="Times New Roman" w:cs="Times New Roman"/>
          <w:sz w:val="24"/>
          <w:szCs w:val="24"/>
        </w:rPr>
        <w:t xml:space="preserve"> especialmente pelo diretor Dumbledore</w:t>
      </w:r>
      <w:r w:rsidR="008A3850">
        <w:rPr>
          <w:rFonts w:ascii="Times New Roman" w:hAnsi="Times New Roman" w:cs="Times New Roman"/>
          <w:sz w:val="24"/>
          <w:szCs w:val="24"/>
        </w:rPr>
        <w:t>,</w:t>
      </w:r>
      <w:r w:rsidR="00181483" w:rsidRPr="00D56832">
        <w:rPr>
          <w:rFonts w:ascii="Times New Roman" w:hAnsi="Times New Roman" w:cs="Times New Roman"/>
          <w:sz w:val="24"/>
          <w:szCs w:val="24"/>
        </w:rPr>
        <w:t xml:space="preserve"> o bruxo dá uma resposta que demonstra o medo de ser considerado um subversivo somente por continuar exercendo sua profissão:</w:t>
      </w:r>
    </w:p>
    <w:p w14:paraId="2F3B489F" w14:textId="77777777" w:rsidR="00653CFA" w:rsidRDefault="00181483" w:rsidP="00560DBA">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Há um ano que não tenho contato com ninguém [...] o bruxo prudente procura não deixar a cabeça de fora em tempos como esses. Dumbledore pode dizer o que quiser, mas aceitar um cargo em Hogwarts agora seria o mesmo que declarar publicamente a minha lealdade à Ordem da Fênix! E, embora eu acredite que eles sejam admiráveis e corajosos e tudo o mais, não me agrada muito o seu índice de mortalidade. (ROWLING, 2002, p. 56)</w:t>
      </w:r>
    </w:p>
    <w:p w14:paraId="105DCF9C" w14:textId="77777777" w:rsidR="00397842" w:rsidRPr="00D56832" w:rsidRDefault="00397842" w:rsidP="00560DBA">
      <w:pPr>
        <w:autoSpaceDE w:val="0"/>
        <w:autoSpaceDN w:val="0"/>
        <w:adjustRightInd w:val="0"/>
        <w:spacing w:after="0" w:line="240" w:lineRule="auto"/>
        <w:ind w:left="2268"/>
        <w:jc w:val="both"/>
        <w:rPr>
          <w:rFonts w:ascii="Times New Roman" w:hAnsi="Times New Roman" w:cs="Times New Roman"/>
          <w:sz w:val="20"/>
          <w:szCs w:val="24"/>
        </w:rPr>
      </w:pPr>
    </w:p>
    <w:p w14:paraId="79F250F6" w14:textId="77777777" w:rsidR="003A399F" w:rsidRPr="00D56832" w:rsidRDefault="003A399F"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Em Harry Potter e as Relíquias da Morte existe também a emblemática fala do Sr. Weasley que engloba as ideias de terror, do desaparecimento de pessoas </w:t>
      </w:r>
      <w:r w:rsidR="00560DBA">
        <w:rPr>
          <w:rFonts w:ascii="Times New Roman" w:hAnsi="Times New Roman" w:cs="Times New Roman"/>
          <w:sz w:val="24"/>
          <w:szCs w:val="24"/>
        </w:rPr>
        <w:t xml:space="preserve">e da perseguição </w:t>
      </w:r>
      <w:r w:rsidR="008A3850">
        <w:rPr>
          <w:rFonts w:ascii="Times New Roman" w:hAnsi="Times New Roman" w:cs="Times New Roman"/>
          <w:sz w:val="24"/>
          <w:szCs w:val="24"/>
        </w:rPr>
        <w:t xml:space="preserve">aos </w:t>
      </w:r>
      <w:r w:rsidR="00560DBA">
        <w:rPr>
          <w:rFonts w:ascii="Times New Roman" w:hAnsi="Times New Roman" w:cs="Times New Roman"/>
          <w:sz w:val="24"/>
          <w:szCs w:val="24"/>
        </w:rPr>
        <w:t>professores</w:t>
      </w:r>
      <w:r w:rsidRPr="00D56832">
        <w:rPr>
          <w:rFonts w:ascii="Times New Roman" w:hAnsi="Times New Roman" w:cs="Times New Roman"/>
          <w:sz w:val="24"/>
          <w:szCs w:val="24"/>
        </w:rPr>
        <w:t xml:space="preserve">. Ao responder </w:t>
      </w:r>
      <w:r w:rsidR="008A3850">
        <w:rPr>
          <w:rFonts w:ascii="Times New Roman" w:hAnsi="Times New Roman" w:cs="Times New Roman"/>
          <w:sz w:val="24"/>
          <w:szCs w:val="24"/>
        </w:rPr>
        <w:t xml:space="preserve">ao </w:t>
      </w:r>
      <w:r w:rsidRPr="00D56832">
        <w:rPr>
          <w:rFonts w:ascii="Times New Roman" w:hAnsi="Times New Roman" w:cs="Times New Roman"/>
          <w:sz w:val="24"/>
          <w:szCs w:val="24"/>
        </w:rPr>
        <w:t xml:space="preserve">seu filho Rony, que pergunta se não existem pessoas que estão dispostas </w:t>
      </w:r>
      <w:r w:rsidR="008A3850" w:rsidRPr="00D56832">
        <w:rPr>
          <w:rFonts w:ascii="Times New Roman" w:hAnsi="Times New Roman" w:cs="Times New Roman"/>
          <w:sz w:val="24"/>
          <w:szCs w:val="24"/>
        </w:rPr>
        <w:t>a</w:t>
      </w:r>
      <w:r w:rsidRPr="00D56832">
        <w:rPr>
          <w:rFonts w:ascii="Times New Roman" w:hAnsi="Times New Roman" w:cs="Times New Roman"/>
          <w:sz w:val="24"/>
          <w:szCs w:val="24"/>
        </w:rPr>
        <w:t xml:space="preserve"> enfrentar os Comensais da Morte, ele diz:</w:t>
      </w:r>
    </w:p>
    <w:p w14:paraId="6018DD89" w14:textId="77777777" w:rsidR="00F8725A" w:rsidRPr="00D56832" w:rsidRDefault="003A399F" w:rsidP="00560DBA">
      <w:pPr>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Claro que tem, Rony, mas as pessoas estão aterrorizadas – respondeu o sr. Weasley –, aterrorizadas com a ideia de serem as próximas a desaparecer, e seus filhos os próximos a serem atacados! Há muitos boatos assustadores; eu, por exemplo, não acredito que a professora de Estudo dos Trouxas em Hogwarts tenha pedido demissão. Faz semanas que ninguém a vê. (ROWLING, 2007, p. 73)</w:t>
      </w:r>
    </w:p>
    <w:p w14:paraId="34F7A776" w14:textId="77777777" w:rsidR="00E872E4" w:rsidRPr="00D56832" w:rsidRDefault="00E872E4" w:rsidP="00D56832">
      <w:pPr>
        <w:spacing w:after="0" w:line="360" w:lineRule="auto"/>
        <w:jc w:val="both"/>
        <w:rPr>
          <w:rFonts w:ascii="Times New Roman" w:hAnsi="Times New Roman" w:cs="Times New Roman"/>
          <w:noProof/>
          <w:sz w:val="24"/>
          <w:szCs w:val="24"/>
          <w:lang w:eastAsia="pt-BR"/>
        </w:rPr>
      </w:pPr>
    </w:p>
    <w:p w14:paraId="5F9574DC" w14:textId="1A2A6C3E" w:rsidR="002E0BC8" w:rsidRDefault="002E0BC8" w:rsidP="000902F9">
      <w:pPr>
        <w:pStyle w:val="Ttulo2"/>
        <w:spacing w:before="0" w:line="360" w:lineRule="auto"/>
        <w:jc w:val="both"/>
        <w:rPr>
          <w:rFonts w:cs="Times New Roman"/>
          <w:bCs/>
          <w:szCs w:val="24"/>
        </w:rPr>
      </w:pPr>
      <w:bookmarkStart w:id="1" w:name="_Toc12399468"/>
      <w:r w:rsidRPr="00C36DF8">
        <w:rPr>
          <w:rFonts w:cs="Times New Roman"/>
          <w:bCs/>
          <w:szCs w:val="24"/>
        </w:rPr>
        <w:tab/>
        <w:t>Dentre as características desses governos ditatoriais</w:t>
      </w:r>
      <w:r w:rsidR="000902F9">
        <w:rPr>
          <w:rFonts w:cs="Times New Roman"/>
          <w:bCs/>
          <w:szCs w:val="24"/>
        </w:rPr>
        <w:t xml:space="preserve"> </w:t>
      </w:r>
      <w:r w:rsidRPr="00C36DF8">
        <w:rPr>
          <w:rFonts w:cs="Times New Roman"/>
          <w:bCs/>
          <w:szCs w:val="24"/>
        </w:rPr>
        <w:t>est</w:t>
      </w:r>
      <w:r>
        <w:rPr>
          <w:rFonts w:cs="Times New Roman"/>
          <w:bCs/>
          <w:szCs w:val="24"/>
        </w:rPr>
        <w:t>ão</w:t>
      </w:r>
      <w:r w:rsidRPr="00C36DF8">
        <w:rPr>
          <w:rFonts w:cs="Times New Roman"/>
          <w:bCs/>
          <w:szCs w:val="24"/>
        </w:rPr>
        <w:t xml:space="preserve"> o medo associado </w:t>
      </w:r>
      <w:proofErr w:type="gramStart"/>
      <w:r>
        <w:rPr>
          <w:rFonts w:cs="Times New Roman"/>
          <w:bCs/>
          <w:szCs w:val="24"/>
        </w:rPr>
        <w:t>à</w:t>
      </w:r>
      <w:proofErr w:type="gramEnd"/>
      <w:r w:rsidRPr="00C36DF8">
        <w:rPr>
          <w:rFonts w:cs="Times New Roman"/>
          <w:bCs/>
          <w:szCs w:val="24"/>
        </w:rPr>
        <w:t xml:space="preserve"> políticas de censura e perseguição</w:t>
      </w:r>
      <w:r>
        <w:rPr>
          <w:rFonts w:cs="Times New Roman"/>
          <w:bCs/>
          <w:szCs w:val="24"/>
        </w:rPr>
        <w:t>.</w:t>
      </w:r>
    </w:p>
    <w:p w14:paraId="4B5291CF" w14:textId="77777777" w:rsidR="00C36DF8" w:rsidRPr="00C36DF8" w:rsidRDefault="00C36DF8" w:rsidP="000902F9"/>
    <w:p w14:paraId="1BE039C7" w14:textId="50837E69" w:rsidR="00E872E4" w:rsidRPr="00A24DB9" w:rsidRDefault="00E872E4" w:rsidP="00A24DB9">
      <w:pPr>
        <w:pStyle w:val="Ttulo2"/>
        <w:spacing w:before="0" w:line="360" w:lineRule="auto"/>
        <w:rPr>
          <w:rFonts w:cs="Times New Roman"/>
          <w:b/>
          <w:szCs w:val="24"/>
        </w:rPr>
      </w:pPr>
      <w:r w:rsidRPr="00A24DB9">
        <w:rPr>
          <w:rFonts w:cs="Times New Roman"/>
          <w:b/>
          <w:szCs w:val="24"/>
        </w:rPr>
        <w:t xml:space="preserve">A </w:t>
      </w:r>
      <w:bookmarkEnd w:id="1"/>
      <w:r w:rsidR="00D56832" w:rsidRPr="00A24DB9">
        <w:rPr>
          <w:rFonts w:cs="Times New Roman"/>
          <w:b/>
          <w:szCs w:val="24"/>
        </w:rPr>
        <w:t>censura</w:t>
      </w:r>
    </w:p>
    <w:p w14:paraId="04154DF4" w14:textId="77777777" w:rsidR="00B7733F" w:rsidRPr="00D56832" w:rsidRDefault="002D2F0F"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Ao instaurar-se um</w:t>
      </w:r>
      <w:r w:rsidR="00524390" w:rsidRPr="00D56832">
        <w:rPr>
          <w:rFonts w:ascii="Times New Roman" w:hAnsi="Times New Roman" w:cs="Times New Roman"/>
          <w:sz w:val="24"/>
          <w:szCs w:val="24"/>
        </w:rPr>
        <w:t>a</w:t>
      </w:r>
      <w:r w:rsidRPr="00D56832">
        <w:rPr>
          <w:rFonts w:ascii="Times New Roman" w:hAnsi="Times New Roman" w:cs="Times New Roman"/>
          <w:sz w:val="24"/>
          <w:szCs w:val="24"/>
        </w:rPr>
        <w:t xml:space="preserve"> </w:t>
      </w:r>
      <w:r w:rsidR="00524390" w:rsidRPr="00D56832">
        <w:rPr>
          <w:rFonts w:ascii="Times New Roman" w:eastAsia="Times New Roman" w:hAnsi="Times New Roman" w:cs="Times New Roman"/>
          <w:color w:val="000000"/>
          <w:sz w:val="24"/>
          <w:szCs w:val="24"/>
          <w:lang w:eastAsia="pt-BR"/>
        </w:rPr>
        <w:t xml:space="preserve">Ditadura Civil-Militar </w:t>
      </w:r>
      <w:r w:rsidRPr="00D56832">
        <w:rPr>
          <w:rFonts w:ascii="Times New Roman" w:hAnsi="Times New Roman" w:cs="Times New Roman"/>
          <w:sz w:val="24"/>
          <w:szCs w:val="24"/>
        </w:rPr>
        <w:t>no Brasil em 1964, uma das características mais importantes da forma de atuação do governo passa a ser a</w:t>
      </w:r>
      <w:r w:rsidR="00002F49" w:rsidRPr="00D56832">
        <w:rPr>
          <w:rFonts w:ascii="Times New Roman" w:hAnsi="Times New Roman" w:cs="Times New Roman"/>
          <w:sz w:val="24"/>
          <w:szCs w:val="24"/>
        </w:rPr>
        <w:t xml:space="preserve"> prática da</w:t>
      </w:r>
      <w:r w:rsidRPr="00D56832">
        <w:rPr>
          <w:rFonts w:ascii="Times New Roman" w:hAnsi="Times New Roman" w:cs="Times New Roman"/>
          <w:sz w:val="24"/>
          <w:szCs w:val="24"/>
        </w:rPr>
        <w:t xml:space="preserve"> censura.</w:t>
      </w:r>
      <w:r w:rsidR="00FA1C51" w:rsidRPr="00D56832">
        <w:rPr>
          <w:rFonts w:ascii="Times New Roman" w:hAnsi="Times New Roman" w:cs="Times New Roman"/>
          <w:sz w:val="24"/>
          <w:szCs w:val="24"/>
        </w:rPr>
        <w:t xml:space="preserve"> É importante sal</w:t>
      </w:r>
      <w:r w:rsidR="00DA1C5C" w:rsidRPr="00D56832">
        <w:rPr>
          <w:rFonts w:ascii="Times New Roman" w:hAnsi="Times New Roman" w:cs="Times New Roman"/>
          <w:sz w:val="24"/>
          <w:szCs w:val="24"/>
        </w:rPr>
        <w:t>ientar que a censura era uma prá</w:t>
      </w:r>
      <w:r w:rsidR="00FA1C51" w:rsidRPr="00D56832">
        <w:rPr>
          <w:rFonts w:ascii="Times New Roman" w:hAnsi="Times New Roman" w:cs="Times New Roman"/>
          <w:sz w:val="24"/>
          <w:szCs w:val="24"/>
        </w:rPr>
        <w:t>tica que já existia no Brasil – inclusive formas diferenciadas dela existem até hoje, momento em que a censura está formalmente proibid</w:t>
      </w:r>
      <w:r w:rsidR="002A00CF" w:rsidRPr="00D56832">
        <w:rPr>
          <w:rFonts w:ascii="Times New Roman" w:hAnsi="Times New Roman" w:cs="Times New Roman"/>
          <w:sz w:val="24"/>
          <w:szCs w:val="24"/>
        </w:rPr>
        <w:t>a –</w:t>
      </w:r>
      <w:r w:rsidR="00563E30">
        <w:rPr>
          <w:rFonts w:ascii="Times New Roman" w:hAnsi="Times New Roman" w:cs="Times New Roman"/>
          <w:sz w:val="24"/>
          <w:szCs w:val="24"/>
        </w:rPr>
        <w:t>,</w:t>
      </w:r>
      <w:r w:rsidR="002A00CF" w:rsidRPr="00D56832">
        <w:rPr>
          <w:rFonts w:ascii="Times New Roman" w:hAnsi="Times New Roman" w:cs="Times New Roman"/>
          <w:sz w:val="24"/>
          <w:szCs w:val="24"/>
        </w:rPr>
        <w:t xml:space="preserve"> mas em períodos </w:t>
      </w:r>
      <w:r w:rsidR="002A00CF" w:rsidRPr="00D56832">
        <w:rPr>
          <w:rFonts w:ascii="Times New Roman" w:hAnsi="Times New Roman" w:cs="Times New Roman"/>
          <w:sz w:val="24"/>
          <w:szCs w:val="24"/>
        </w:rPr>
        <w:lastRenderedPageBreak/>
        <w:t>de governos ditatoriai</w:t>
      </w:r>
      <w:r w:rsidR="00FA1C51" w:rsidRPr="00D56832">
        <w:rPr>
          <w:rFonts w:ascii="Times New Roman" w:hAnsi="Times New Roman" w:cs="Times New Roman"/>
          <w:sz w:val="24"/>
          <w:szCs w:val="24"/>
        </w:rPr>
        <w:t>s</w:t>
      </w:r>
      <w:r w:rsidR="00563E30">
        <w:rPr>
          <w:rFonts w:ascii="Times New Roman" w:hAnsi="Times New Roman" w:cs="Times New Roman"/>
          <w:sz w:val="24"/>
          <w:szCs w:val="24"/>
        </w:rPr>
        <w:t>,</w:t>
      </w:r>
      <w:r w:rsidR="00FA1C51" w:rsidRPr="00D56832">
        <w:rPr>
          <w:rFonts w:ascii="Times New Roman" w:hAnsi="Times New Roman" w:cs="Times New Roman"/>
          <w:sz w:val="24"/>
          <w:szCs w:val="24"/>
        </w:rPr>
        <w:t xml:space="preserve"> como o Estado Novo</w:t>
      </w:r>
      <w:r w:rsidR="00563E30">
        <w:rPr>
          <w:rFonts w:ascii="Times New Roman" w:hAnsi="Times New Roman" w:cs="Times New Roman"/>
          <w:sz w:val="24"/>
          <w:szCs w:val="24"/>
        </w:rPr>
        <w:t>,</w:t>
      </w:r>
      <w:r w:rsidR="00FA1C51" w:rsidRPr="00D56832">
        <w:rPr>
          <w:rFonts w:ascii="Times New Roman" w:hAnsi="Times New Roman" w:cs="Times New Roman"/>
          <w:sz w:val="24"/>
          <w:szCs w:val="24"/>
        </w:rPr>
        <w:t xml:space="preserve"> de Vargas</w:t>
      </w:r>
      <w:r w:rsidR="00563E30">
        <w:rPr>
          <w:rFonts w:ascii="Times New Roman" w:hAnsi="Times New Roman" w:cs="Times New Roman"/>
          <w:sz w:val="24"/>
          <w:szCs w:val="24"/>
        </w:rPr>
        <w:t>,</w:t>
      </w:r>
      <w:r w:rsidR="00FA1C51" w:rsidRPr="00D56832">
        <w:rPr>
          <w:rFonts w:ascii="Times New Roman" w:hAnsi="Times New Roman" w:cs="Times New Roman"/>
          <w:sz w:val="24"/>
          <w:szCs w:val="24"/>
        </w:rPr>
        <w:t xml:space="preserve"> ou da </w:t>
      </w:r>
      <w:r w:rsidR="00524390" w:rsidRPr="00D56832">
        <w:rPr>
          <w:rFonts w:ascii="Times New Roman" w:eastAsia="Times New Roman" w:hAnsi="Times New Roman" w:cs="Times New Roman"/>
          <w:color w:val="000000"/>
          <w:sz w:val="24"/>
          <w:szCs w:val="24"/>
          <w:lang w:eastAsia="pt-BR"/>
        </w:rPr>
        <w:t>Ditadura Civil-Militar</w:t>
      </w:r>
      <w:r w:rsidR="00563E30">
        <w:rPr>
          <w:rFonts w:ascii="Times New Roman" w:eastAsia="Times New Roman" w:hAnsi="Times New Roman" w:cs="Times New Roman"/>
          <w:color w:val="000000"/>
          <w:sz w:val="24"/>
          <w:szCs w:val="24"/>
          <w:lang w:eastAsia="pt-BR"/>
        </w:rPr>
        <w:t>,</w:t>
      </w:r>
      <w:r w:rsidR="00524390" w:rsidRPr="00D56832">
        <w:rPr>
          <w:rFonts w:ascii="Times New Roman" w:eastAsia="Times New Roman" w:hAnsi="Times New Roman" w:cs="Times New Roman"/>
          <w:color w:val="000000"/>
          <w:sz w:val="24"/>
          <w:szCs w:val="24"/>
          <w:lang w:eastAsia="pt-BR"/>
        </w:rPr>
        <w:t xml:space="preserve"> </w:t>
      </w:r>
      <w:r w:rsidR="00FA1C51" w:rsidRPr="00D56832">
        <w:rPr>
          <w:rFonts w:ascii="Times New Roman" w:hAnsi="Times New Roman" w:cs="Times New Roman"/>
          <w:sz w:val="24"/>
          <w:szCs w:val="24"/>
        </w:rPr>
        <w:t xml:space="preserve">ela passa a ser mais </w:t>
      </w:r>
      <w:r w:rsidR="00563E30" w:rsidRPr="00D56832">
        <w:rPr>
          <w:rFonts w:ascii="Times New Roman" w:hAnsi="Times New Roman" w:cs="Times New Roman"/>
          <w:sz w:val="24"/>
          <w:szCs w:val="24"/>
        </w:rPr>
        <w:t>expl</w:t>
      </w:r>
      <w:r w:rsidR="00563E30">
        <w:rPr>
          <w:rFonts w:ascii="Times New Roman" w:hAnsi="Times New Roman" w:cs="Times New Roman"/>
          <w:sz w:val="24"/>
          <w:szCs w:val="24"/>
        </w:rPr>
        <w:t>í</w:t>
      </w:r>
      <w:r w:rsidR="00563E30" w:rsidRPr="00D56832">
        <w:rPr>
          <w:rFonts w:ascii="Times New Roman" w:hAnsi="Times New Roman" w:cs="Times New Roman"/>
          <w:sz w:val="24"/>
          <w:szCs w:val="24"/>
        </w:rPr>
        <w:t xml:space="preserve">cita </w:t>
      </w:r>
      <w:r w:rsidR="00FA1C51" w:rsidRPr="00D56832">
        <w:rPr>
          <w:rFonts w:ascii="Times New Roman" w:hAnsi="Times New Roman" w:cs="Times New Roman"/>
          <w:sz w:val="24"/>
          <w:szCs w:val="24"/>
        </w:rPr>
        <w:t xml:space="preserve">e </w:t>
      </w:r>
      <w:r w:rsidR="007F013E" w:rsidRPr="00D56832">
        <w:rPr>
          <w:rFonts w:ascii="Times New Roman" w:hAnsi="Times New Roman" w:cs="Times New Roman"/>
          <w:sz w:val="24"/>
          <w:szCs w:val="24"/>
        </w:rPr>
        <w:t>trata principalmente de assunt</w:t>
      </w:r>
      <w:r w:rsidR="00D93084" w:rsidRPr="00D56832">
        <w:rPr>
          <w:rFonts w:ascii="Times New Roman" w:hAnsi="Times New Roman" w:cs="Times New Roman"/>
          <w:sz w:val="24"/>
          <w:szCs w:val="24"/>
        </w:rPr>
        <w:t>os políticos (FICO, 2002</w:t>
      </w:r>
      <w:r w:rsidR="007F013E" w:rsidRPr="00D56832">
        <w:rPr>
          <w:rFonts w:ascii="Times New Roman" w:hAnsi="Times New Roman" w:cs="Times New Roman"/>
          <w:sz w:val="24"/>
          <w:szCs w:val="24"/>
        </w:rPr>
        <w:t>).</w:t>
      </w:r>
      <w:r w:rsidR="00B7733F" w:rsidRPr="00D56832">
        <w:rPr>
          <w:rFonts w:ascii="Times New Roman" w:hAnsi="Times New Roman" w:cs="Times New Roman"/>
          <w:sz w:val="24"/>
          <w:szCs w:val="24"/>
        </w:rPr>
        <w:t xml:space="preserve"> Assim, para o referido período, a prática da censura tratou mais de uma adequação do que de uma criação.</w:t>
      </w:r>
    </w:p>
    <w:p w14:paraId="405C4822" w14:textId="77777777" w:rsidR="002D2F0F" w:rsidRPr="00D56832" w:rsidRDefault="00002F49"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 </w:t>
      </w:r>
      <w:r w:rsidR="007C74AB" w:rsidRPr="00D56832">
        <w:rPr>
          <w:rFonts w:ascii="Times New Roman" w:hAnsi="Times New Roman" w:cs="Times New Roman"/>
          <w:sz w:val="24"/>
          <w:szCs w:val="24"/>
        </w:rPr>
        <w:t>É atribuída grande importância</w:t>
      </w:r>
      <w:r w:rsidR="00563E30">
        <w:rPr>
          <w:rFonts w:ascii="Times New Roman" w:hAnsi="Times New Roman" w:cs="Times New Roman"/>
          <w:sz w:val="24"/>
          <w:szCs w:val="24"/>
        </w:rPr>
        <w:t>,</w:t>
      </w:r>
      <w:r w:rsidR="007C74AB" w:rsidRPr="00D56832">
        <w:rPr>
          <w:rFonts w:ascii="Times New Roman" w:hAnsi="Times New Roman" w:cs="Times New Roman"/>
          <w:sz w:val="24"/>
          <w:szCs w:val="24"/>
        </w:rPr>
        <w:t xml:space="preserve"> </w:t>
      </w:r>
      <w:r w:rsidR="00563E30">
        <w:rPr>
          <w:rFonts w:ascii="Times New Roman" w:hAnsi="Times New Roman" w:cs="Times New Roman"/>
          <w:sz w:val="24"/>
          <w:szCs w:val="24"/>
        </w:rPr>
        <w:t>por parte dos</w:t>
      </w:r>
      <w:r w:rsidR="00563E30" w:rsidRPr="00D56832">
        <w:rPr>
          <w:rFonts w:ascii="Times New Roman" w:hAnsi="Times New Roman" w:cs="Times New Roman"/>
          <w:sz w:val="24"/>
          <w:szCs w:val="24"/>
        </w:rPr>
        <w:t xml:space="preserve"> </w:t>
      </w:r>
      <w:r w:rsidR="007C74AB" w:rsidRPr="00D56832">
        <w:rPr>
          <w:rFonts w:ascii="Times New Roman" w:hAnsi="Times New Roman" w:cs="Times New Roman"/>
          <w:sz w:val="24"/>
          <w:szCs w:val="24"/>
        </w:rPr>
        <w:t>militares</w:t>
      </w:r>
      <w:r w:rsidR="00563E30">
        <w:rPr>
          <w:rFonts w:ascii="Times New Roman" w:hAnsi="Times New Roman" w:cs="Times New Roman"/>
          <w:sz w:val="24"/>
          <w:szCs w:val="24"/>
        </w:rPr>
        <w:t>,</w:t>
      </w:r>
      <w:r w:rsidR="007C74AB" w:rsidRPr="00D56832">
        <w:rPr>
          <w:rFonts w:ascii="Times New Roman" w:hAnsi="Times New Roman" w:cs="Times New Roman"/>
          <w:sz w:val="24"/>
          <w:szCs w:val="24"/>
        </w:rPr>
        <w:t xml:space="preserve"> aos meios de comunicação social</w:t>
      </w:r>
      <w:r w:rsidR="007F013E" w:rsidRPr="00D56832">
        <w:rPr>
          <w:rFonts w:ascii="Times New Roman" w:hAnsi="Times New Roman" w:cs="Times New Roman"/>
          <w:sz w:val="24"/>
          <w:szCs w:val="24"/>
        </w:rPr>
        <w:t>,</w:t>
      </w:r>
      <w:r w:rsidR="007C74AB" w:rsidRPr="00D56832">
        <w:rPr>
          <w:rFonts w:ascii="Times New Roman" w:hAnsi="Times New Roman" w:cs="Times New Roman"/>
          <w:sz w:val="24"/>
          <w:szCs w:val="24"/>
        </w:rPr>
        <w:t xml:space="preserve"> destacando-se a imprensa e a televisão.</w:t>
      </w:r>
      <w:r w:rsidR="006D333F" w:rsidRPr="00D56832">
        <w:rPr>
          <w:rFonts w:ascii="Times New Roman" w:hAnsi="Times New Roman" w:cs="Times New Roman"/>
          <w:sz w:val="24"/>
          <w:szCs w:val="24"/>
        </w:rPr>
        <w:t xml:space="preserve"> </w:t>
      </w:r>
      <w:r w:rsidR="007C74AB" w:rsidRPr="00D56832">
        <w:rPr>
          <w:rFonts w:ascii="Times New Roman" w:hAnsi="Times New Roman" w:cs="Times New Roman"/>
          <w:sz w:val="24"/>
          <w:szCs w:val="24"/>
        </w:rPr>
        <w:t>Esses meios eram usados para veiculação de propagandas políticas a favor do governo vigente</w:t>
      </w:r>
      <w:r w:rsidR="00563E30">
        <w:rPr>
          <w:rFonts w:ascii="Times New Roman" w:hAnsi="Times New Roman" w:cs="Times New Roman"/>
          <w:sz w:val="24"/>
          <w:szCs w:val="24"/>
        </w:rPr>
        <w:t>,</w:t>
      </w:r>
      <w:r w:rsidR="007C74AB" w:rsidRPr="00D56832">
        <w:rPr>
          <w:rFonts w:ascii="Times New Roman" w:hAnsi="Times New Roman" w:cs="Times New Roman"/>
          <w:sz w:val="24"/>
          <w:szCs w:val="24"/>
        </w:rPr>
        <w:t xml:space="preserve"> além de passarem por censura de modo a ser proibid</w:t>
      </w:r>
      <w:r w:rsidR="00BF106D" w:rsidRPr="00D56832">
        <w:rPr>
          <w:rFonts w:ascii="Times New Roman" w:hAnsi="Times New Roman" w:cs="Times New Roman"/>
          <w:sz w:val="24"/>
          <w:szCs w:val="24"/>
        </w:rPr>
        <w:t>a</w:t>
      </w:r>
      <w:r w:rsidR="007C74AB" w:rsidRPr="00D56832">
        <w:rPr>
          <w:rFonts w:ascii="Times New Roman" w:hAnsi="Times New Roman" w:cs="Times New Roman"/>
          <w:sz w:val="24"/>
          <w:szCs w:val="24"/>
        </w:rPr>
        <w:t xml:space="preserve"> a expressão de ideias contrárias às do governo militar. </w:t>
      </w:r>
      <w:r w:rsidR="006D333F" w:rsidRPr="00D56832">
        <w:rPr>
          <w:rFonts w:ascii="Times New Roman" w:hAnsi="Times New Roman" w:cs="Times New Roman"/>
          <w:sz w:val="24"/>
          <w:szCs w:val="24"/>
        </w:rPr>
        <w:t>Dentro do contexto de atuação da Doutrina de Segurança Nacional</w:t>
      </w:r>
      <w:r w:rsidR="00563E30">
        <w:rPr>
          <w:rFonts w:ascii="Times New Roman" w:hAnsi="Times New Roman" w:cs="Times New Roman"/>
          <w:sz w:val="24"/>
          <w:szCs w:val="24"/>
        </w:rPr>
        <w:t>,</w:t>
      </w:r>
      <w:r w:rsidR="006D333F" w:rsidRPr="00D56832">
        <w:rPr>
          <w:rFonts w:ascii="Times New Roman" w:hAnsi="Times New Roman" w:cs="Times New Roman"/>
          <w:sz w:val="24"/>
          <w:szCs w:val="24"/>
        </w:rPr>
        <w:t xml:space="preserve"> os meios de comunicação em massa, por conta de sua capacidade de influência da opinião pública, ocupavam um espaço essencial para a luta contra a difusão </w:t>
      </w:r>
      <w:r w:rsidR="00BF106D" w:rsidRPr="00D56832">
        <w:rPr>
          <w:rFonts w:ascii="Times New Roman" w:hAnsi="Times New Roman" w:cs="Times New Roman"/>
          <w:sz w:val="24"/>
          <w:szCs w:val="24"/>
        </w:rPr>
        <w:t>dos ideais</w:t>
      </w:r>
      <w:r w:rsidR="006D333F" w:rsidRPr="00D56832">
        <w:rPr>
          <w:rFonts w:ascii="Times New Roman" w:hAnsi="Times New Roman" w:cs="Times New Roman"/>
          <w:sz w:val="24"/>
          <w:szCs w:val="24"/>
        </w:rPr>
        <w:t xml:space="preserve"> comunistas e necessitavam de vigia do Estado</w:t>
      </w:r>
      <w:r w:rsidR="00563E30">
        <w:rPr>
          <w:rFonts w:ascii="Times New Roman" w:hAnsi="Times New Roman" w:cs="Times New Roman"/>
          <w:sz w:val="24"/>
          <w:szCs w:val="24"/>
        </w:rPr>
        <w:t>,</w:t>
      </w:r>
      <w:r w:rsidR="006D333F" w:rsidRPr="00D56832">
        <w:rPr>
          <w:rFonts w:ascii="Times New Roman" w:hAnsi="Times New Roman" w:cs="Times New Roman"/>
          <w:sz w:val="24"/>
          <w:szCs w:val="24"/>
        </w:rPr>
        <w:t xml:space="preserve"> </w:t>
      </w:r>
      <w:r w:rsidR="00563E30">
        <w:rPr>
          <w:rFonts w:ascii="Times New Roman" w:hAnsi="Times New Roman" w:cs="Times New Roman"/>
          <w:sz w:val="24"/>
          <w:szCs w:val="24"/>
        </w:rPr>
        <w:t xml:space="preserve">a </w:t>
      </w:r>
      <w:r w:rsidR="00563E30" w:rsidRPr="00D56832">
        <w:rPr>
          <w:rFonts w:ascii="Times New Roman" w:hAnsi="Times New Roman" w:cs="Times New Roman"/>
          <w:sz w:val="24"/>
          <w:szCs w:val="24"/>
        </w:rPr>
        <w:t xml:space="preserve">fim </w:t>
      </w:r>
      <w:r w:rsidR="006D333F" w:rsidRPr="00D56832">
        <w:rPr>
          <w:rFonts w:ascii="Times New Roman" w:hAnsi="Times New Roman" w:cs="Times New Roman"/>
          <w:sz w:val="24"/>
          <w:szCs w:val="24"/>
        </w:rPr>
        <w:t>de evitar a publicação de ideias nocivas à mora</w:t>
      </w:r>
      <w:r w:rsidR="00BF106D" w:rsidRPr="00D56832">
        <w:rPr>
          <w:rFonts w:ascii="Times New Roman" w:hAnsi="Times New Roman" w:cs="Times New Roman"/>
          <w:sz w:val="24"/>
          <w:szCs w:val="24"/>
        </w:rPr>
        <w:t>l, aos bons costumes e ao governo.</w:t>
      </w:r>
      <w:r w:rsidR="007C74AB" w:rsidRPr="00D56832">
        <w:rPr>
          <w:rFonts w:ascii="Times New Roman" w:hAnsi="Times New Roman" w:cs="Times New Roman"/>
          <w:sz w:val="24"/>
          <w:szCs w:val="24"/>
        </w:rPr>
        <w:t xml:space="preserve"> </w:t>
      </w:r>
      <w:r w:rsidRPr="00D56832">
        <w:rPr>
          <w:rFonts w:ascii="Times New Roman" w:hAnsi="Times New Roman" w:cs="Times New Roman"/>
          <w:sz w:val="24"/>
          <w:szCs w:val="24"/>
        </w:rPr>
        <w:t>Segundo Carlos Fico (2001)</w:t>
      </w:r>
      <w:r w:rsidR="00563E30">
        <w:rPr>
          <w:rFonts w:ascii="Times New Roman" w:hAnsi="Times New Roman" w:cs="Times New Roman"/>
          <w:sz w:val="24"/>
          <w:szCs w:val="24"/>
        </w:rPr>
        <w:t>,</w:t>
      </w:r>
      <w:r w:rsidRPr="00D56832">
        <w:rPr>
          <w:rFonts w:ascii="Times New Roman" w:hAnsi="Times New Roman" w:cs="Times New Roman"/>
          <w:sz w:val="24"/>
          <w:szCs w:val="24"/>
        </w:rPr>
        <w:t xml:space="preserve"> a censura à imprensa foi tão sistemática que acabou por </w:t>
      </w:r>
      <w:r w:rsidR="00563E30">
        <w:rPr>
          <w:rFonts w:ascii="Times New Roman" w:hAnsi="Times New Roman" w:cs="Times New Roman"/>
          <w:sz w:val="24"/>
          <w:szCs w:val="24"/>
        </w:rPr>
        <w:t xml:space="preserve">se </w:t>
      </w:r>
      <w:r w:rsidRPr="00D56832">
        <w:rPr>
          <w:rFonts w:ascii="Times New Roman" w:hAnsi="Times New Roman" w:cs="Times New Roman"/>
          <w:sz w:val="24"/>
          <w:szCs w:val="24"/>
        </w:rPr>
        <w:t xml:space="preserve">tornar rotina e </w:t>
      </w:r>
      <w:r w:rsidR="00563E30">
        <w:rPr>
          <w:rFonts w:ascii="Times New Roman" w:hAnsi="Times New Roman" w:cs="Times New Roman"/>
          <w:sz w:val="24"/>
          <w:szCs w:val="24"/>
        </w:rPr>
        <w:t>chegou a ser</w:t>
      </w:r>
      <w:r w:rsidRPr="00D56832">
        <w:rPr>
          <w:rFonts w:ascii="Times New Roman" w:hAnsi="Times New Roman" w:cs="Times New Roman"/>
          <w:sz w:val="24"/>
          <w:szCs w:val="24"/>
        </w:rPr>
        <w:t xml:space="preserve"> absorvida pelos próprios jornalistas como uma etapa re</w:t>
      </w:r>
      <w:r w:rsidR="007C74AB" w:rsidRPr="00D56832">
        <w:rPr>
          <w:rFonts w:ascii="Times New Roman" w:hAnsi="Times New Roman" w:cs="Times New Roman"/>
          <w:sz w:val="24"/>
          <w:szCs w:val="24"/>
        </w:rPr>
        <w:t>gular dos trabalhos diários n</w:t>
      </w:r>
      <w:r w:rsidRPr="00D56832">
        <w:rPr>
          <w:rFonts w:ascii="Times New Roman" w:hAnsi="Times New Roman" w:cs="Times New Roman"/>
          <w:sz w:val="24"/>
          <w:szCs w:val="24"/>
        </w:rPr>
        <w:t xml:space="preserve">esse ramo. </w:t>
      </w:r>
      <w:r w:rsidR="00165211" w:rsidRPr="00D56832">
        <w:rPr>
          <w:rFonts w:ascii="Times New Roman" w:hAnsi="Times New Roman" w:cs="Times New Roman"/>
          <w:sz w:val="24"/>
          <w:szCs w:val="24"/>
        </w:rPr>
        <w:t>A censura à imprensa</w:t>
      </w:r>
      <w:r w:rsidR="00563E30">
        <w:rPr>
          <w:rFonts w:ascii="Times New Roman" w:hAnsi="Times New Roman" w:cs="Times New Roman"/>
          <w:sz w:val="24"/>
          <w:szCs w:val="24"/>
        </w:rPr>
        <w:t>,</w:t>
      </w:r>
      <w:r w:rsidR="00165211" w:rsidRPr="00D56832">
        <w:rPr>
          <w:rFonts w:ascii="Times New Roman" w:hAnsi="Times New Roman" w:cs="Times New Roman"/>
          <w:sz w:val="24"/>
          <w:szCs w:val="24"/>
        </w:rPr>
        <w:t xml:space="preserve"> em especifico</w:t>
      </w:r>
      <w:r w:rsidR="00563E30">
        <w:rPr>
          <w:rFonts w:ascii="Times New Roman" w:hAnsi="Times New Roman" w:cs="Times New Roman"/>
          <w:sz w:val="24"/>
          <w:szCs w:val="24"/>
        </w:rPr>
        <w:t>,</w:t>
      </w:r>
    </w:p>
    <w:p w14:paraId="2F480690" w14:textId="77777777" w:rsidR="00165211" w:rsidRDefault="00563E30" w:rsidP="00A7380A">
      <w:pPr>
        <w:autoSpaceDE w:val="0"/>
        <w:autoSpaceDN w:val="0"/>
        <w:adjustRightInd w:val="0"/>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S</w:t>
      </w:r>
      <w:r w:rsidRPr="00D56832">
        <w:rPr>
          <w:rFonts w:ascii="Times New Roman" w:hAnsi="Times New Roman" w:cs="Times New Roman"/>
          <w:sz w:val="20"/>
          <w:szCs w:val="24"/>
        </w:rPr>
        <w:t xml:space="preserve">e </w:t>
      </w:r>
      <w:r w:rsidR="00165211" w:rsidRPr="00D56832">
        <w:rPr>
          <w:rFonts w:ascii="Times New Roman" w:hAnsi="Times New Roman" w:cs="Times New Roman"/>
          <w:sz w:val="20"/>
          <w:szCs w:val="24"/>
        </w:rPr>
        <w:t>distingue da censura de diversões públicas em razão de dois pontos principais. Primeiro, tinha por foco a divulgação de temas políticos em sentido estrito – e não aspectos relacionados à proteção da moral e dos bons costumes</w:t>
      </w:r>
      <w:r w:rsidR="00FA10C8">
        <w:rPr>
          <w:rFonts w:ascii="Times New Roman" w:hAnsi="Times New Roman" w:cs="Times New Roman"/>
          <w:sz w:val="20"/>
          <w:szCs w:val="24"/>
        </w:rPr>
        <w:t xml:space="preserve"> [...]</w:t>
      </w:r>
      <w:r w:rsidR="00165211" w:rsidRPr="00D56832">
        <w:rPr>
          <w:rFonts w:ascii="Times New Roman" w:hAnsi="Times New Roman" w:cs="Times New Roman"/>
          <w:sz w:val="20"/>
          <w:szCs w:val="24"/>
        </w:rPr>
        <w:t xml:space="preserve"> A segunda [...] é que, ao contrário da censura de diversões públicas, a censura à imprensa não era legalizada e a sua existência sequer era admitida, publicamente, pelos poderes constituídos, tanto que ela própria – a censura à imprensa – constituía um dos temas mais censurados pelo aparelho repressivo da ditadura militar. Tratava-se de uma forma de preservar a legitimidade do regime, evitando-se o surgimento de questionamentos às interdições dirigidas aos veículos de comunicação. (CARVALHO, 2014, p. 83-84)</w:t>
      </w:r>
    </w:p>
    <w:p w14:paraId="79307D5A" w14:textId="77777777" w:rsidR="00397842" w:rsidRPr="00D56832" w:rsidRDefault="00397842" w:rsidP="00D56832">
      <w:pPr>
        <w:autoSpaceDE w:val="0"/>
        <w:autoSpaceDN w:val="0"/>
        <w:adjustRightInd w:val="0"/>
        <w:spacing w:after="0" w:line="360" w:lineRule="auto"/>
        <w:ind w:left="2268"/>
        <w:jc w:val="both"/>
        <w:rPr>
          <w:rFonts w:ascii="Times New Roman" w:hAnsi="Times New Roman" w:cs="Times New Roman"/>
          <w:sz w:val="20"/>
          <w:szCs w:val="24"/>
        </w:rPr>
      </w:pPr>
    </w:p>
    <w:p w14:paraId="5445EAFE" w14:textId="77777777" w:rsidR="008712C6" w:rsidRPr="00D56832" w:rsidRDefault="00165211" w:rsidP="00D56832">
      <w:pPr>
        <w:autoSpaceDE w:val="0"/>
        <w:autoSpaceDN w:val="0"/>
        <w:adjustRightInd w:val="0"/>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r>
      <w:r w:rsidR="00085675" w:rsidRPr="00D56832">
        <w:rPr>
          <w:rFonts w:ascii="Times New Roman" w:hAnsi="Times New Roman" w:cs="Times New Roman"/>
          <w:sz w:val="24"/>
          <w:szCs w:val="24"/>
        </w:rPr>
        <w:t>Na história do mundo mágico</w:t>
      </w:r>
      <w:r w:rsidR="00563E30">
        <w:rPr>
          <w:rFonts w:ascii="Times New Roman" w:hAnsi="Times New Roman" w:cs="Times New Roman"/>
          <w:sz w:val="24"/>
          <w:szCs w:val="24"/>
        </w:rPr>
        <w:t>,</w:t>
      </w:r>
      <w:r w:rsidR="00085675" w:rsidRPr="00D56832">
        <w:rPr>
          <w:rFonts w:ascii="Times New Roman" w:hAnsi="Times New Roman" w:cs="Times New Roman"/>
          <w:sz w:val="24"/>
          <w:szCs w:val="24"/>
        </w:rPr>
        <w:t xml:space="preserve"> são apresentados dois pr</w:t>
      </w:r>
      <w:r w:rsidR="00FF1911">
        <w:rPr>
          <w:rFonts w:ascii="Times New Roman" w:hAnsi="Times New Roman" w:cs="Times New Roman"/>
          <w:sz w:val="24"/>
          <w:szCs w:val="24"/>
        </w:rPr>
        <w:t>incipais jornais que circulam entre os bruxos</w:t>
      </w:r>
      <w:r w:rsidR="00397842">
        <w:rPr>
          <w:rFonts w:ascii="Times New Roman" w:hAnsi="Times New Roman" w:cs="Times New Roman"/>
          <w:sz w:val="24"/>
          <w:szCs w:val="24"/>
        </w:rPr>
        <w:t xml:space="preserve">. </w:t>
      </w:r>
      <w:r w:rsidR="008712C6" w:rsidRPr="00D56832">
        <w:rPr>
          <w:rFonts w:ascii="Times New Roman" w:hAnsi="Times New Roman" w:cs="Times New Roman"/>
          <w:sz w:val="24"/>
          <w:szCs w:val="24"/>
        </w:rPr>
        <w:t>O Profeta Diário é um jornal entreg</w:t>
      </w:r>
      <w:r w:rsidR="00C738B7" w:rsidRPr="00D56832">
        <w:rPr>
          <w:rFonts w:ascii="Times New Roman" w:hAnsi="Times New Roman" w:cs="Times New Roman"/>
          <w:sz w:val="24"/>
          <w:szCs w:val="24"/>
        </w:rPr>
        <w:t>ue</w:t>
      </w:r>
      <w:r w:rsidR="008712C6" w:rsidRPr="00D56832">
        <w:rPr>
          <w:rFonts w:ascii="Times New Roman" w:hAnsi="Times New Roman" w:cs="Times New Roman"/>
          <w:sz w:val="24"/>
          <w:szCs w:val="24"/>
        </w:rPr>
        <w:t xml:space="preserve"> diariamente para quase todos os bruxos </w:t>
      </w:r>
      <w:r w:rsidR="00D563E6" w:rsidRPr="00D56832">
        <w:rPr>
          <w:rFonts w:ascii="Times New Roman" w:hAnsi="Times New Roman" w:cs="Times New Roman"/>
          <w:sz w:val="24"/>
          <w:szCs w:val="24"/>
        </w:rPr>
        <w:t>no Reino Unido. O pagamento ao jornal é feito colocando moedas em uma bolsinha atada ao pé de cada coruja</w:t>
      </w:r>
      <w:r w:rsidR="00C738B7" w:rsidRPr="00D56832">
        <w:rPr>
          <w:rFonts w:ascii="Times New Roman" w:hAnsi="Times New Roman" w:cs="Times New Roman"/>
          <w:sz w:val="24"/>
          <w:szCs w:val="24"/>
        </w:rPr>
        <w:t xml:space="preserve"> entregadora</w:t>
      </w:r>
      <w:r w:rsidR="00D563E6" w:rsidRPr="00D56832">
        <w:rPr>
          <w:rFonts w:ascii="Times New Roman" w:hAnsi="Times New Roman" w:cs="Times New Roman"/>
          <w:sz w:val="24"/>
          <w:szCs w:val="24"/>
        </w:rPr>
        <w:t xml:space="preserve">. </w:t>
      </w:r>
      <w:r w:rsidR="00FF1911">
        <w:rPr>
          <w:rFonts w:ascii="Times New Roman" w:hAnsi="Times New Roman" w:cs="Times New Roman"/>
          <w:sz w:val="24"/>
          <w:szCs w:val="24"/>
        </w:rPr>
        <w:t>Os</w:t>
      </w:r>
      <w:r w:rsidR="00D563E6" w:rsidRPr="00D56832">
        <w:rPr>
          <w:rFonts w:ascii="Times New Roman" w:hAnsi="Times New Roman" w:cs="Times New Roman"/>
          <w:sz w:val="24"/>
          <w:szCs w:val="24"/>
        </w:rPr>
        <w:t xml:space="preserve"> bruxos continu</w:t>
      </w:r>
      <w:r w:rsidR="00FF1911">
        <w:rPr>
          <w:rFonts w:ascii="Times New Roman" w:hAnsi="Times New Roman" w:cs="Times New Roman"/>
          <w:sz w:val="24"/>
          <w:szCs w:val="24"/>
        </w:rPr>
        <w:t>a</w:t>
      </w:r>
      <w:r w:rsidR="00D563E6" w:rsidRPr="00D56832">
        <w:rPr>
          <w:rFonts w:ascii="Times New Roman" w:hAnsi="Times New Roman" w:cs="Times New Roman"/>
          <w:sz w:val="24"/>
          <w:szCs w:val="24"/>
        </w:rPr>
        <w:t>m a preferir notícias impressas</w:t>
      </w:r>
      <w:r w:rsidR="00563E30">
        <w:rPr>
          <w:rFonts w:ascii="Times New Roman" w:hAnsi="Times New Roman" w:cs="Times New Roman"/>
          <w:sz w:val="24"/>
          <w:szCs w:val="24"/>
        </w:rPr>
        <w:t>,</w:t>
      </w:r>
      <w:r w:rsidR="00D563E6" w:rsidRPr="00D56832">
        <w:rPr>
          <w:rFonts w:ascii="Times New Roman" w:hAnsi="Times New Roman" w:cs="Times New Roman"/>
          <w:sz w:val="24"/>
          <w:szCs w:val="24"/>
        </w:rPr>
        <w:t xml:space="preserve"> mesmo quando o mundo </w:t>
      </w:r>
      <w:r w:rsidR="00E3590D" w:rsidRPr="00D56832">
        <w:rPr>
          <w:rFonts w:ascii="Times New Roman" w:hAnsi="Times New Roman" w:cs="Times New Roman"/>
          <w:sz w:val="24"/>
          <w:szCs w:val="24"/>
        </w:rPr>
        <w:t>T</w:t>
      </w:r>
      <w:r w:rsidR="00D563E6" w:rsidRPr="00D56832">
        <w:rPr>
          <w:rFonts w:ascii="Times New Roman" w:hAnsi="Times New Roman" w:cs="Times New Roman"/>
          <w:sz w:val="24"/>
          <w:szCs w:val="24"/>
        </w:rPr>
        <w:t xml:space="preserve">rouxa </w:t>
      </w:r>
      <w:r w:rsidR="00E3590D" w:rsidRPr="00D56832">
        <w:rPr>
          <w:rFonts w:ascii="Times New Roman" w:hAnsi="Times New Roman" w:cs="Times New Roman"/>
          <w:sz w:val="24"/>
          <w:szCs w:val="24"/>
        </w:rPr>
        <w:t>vem utilizando cada vez mais a internet. Segundo J.</w:t>
      </w:r>
      <w:r w:rsidR="00563E30">
        <w:rPr>
          <w:rFonts w:ascii="Times New Roman" w:hAnsi="Times New Roman" w:cs="Times New Roman"/>
          <w:sz w:val="24"/>
          <w:szCs w:val="24"/>
        </w:rPr>
        <w:t xml:space="preserve"> </w:t>
      </w:r>
      <w:r w:rsidR="00E3590D" w:rsidRPr="00D56832">
        <w:rPr>
          <w:rFonts w:ascii="Times New Roman" w:hAnsi="Times New Roman" w:cs="Times New Roman"/>
          <w:sz w:val="24"/>
          <w:szCs w:val="24"/>
        </w:rPr>
        <w:t xml:space="preserve">K. Rowling, </w:t>
      </w:r>
      <w:r w:rsidR="00563E30">
        <w:rPr>
          <w:rFonts w:ascii="Times New Roman" w:hAnsi="Times New Roman" w:cs="Times New Roman"/>
          <w:sz w:val="24"/>
          <w:szCs w:val="24"/>
        </w:rPr>
        <w:t xml:space="preserve">autora da série, </w:t>
      </w:r>
      <w:r w:rsidR="00E3590D" w:rsidRPr="00D56832">
        <w:rPr>
          <w:rFonts w:ascii="Times New Roman" w:hAnsi="Times New Roman" w:cs="Times New Roman"/>
          <w:sz w:val="24"/>
          <w:szCs w:val="24"/>
        </w:rPr>
        <w:t xml:space="preserve">se os jornais Trouxas tivessem imagens que se </w:t>
      </w:r>
      <w:r w:rsidR="004950F5" w:rsidRPr="00D56832">
        <w:rPr>
          <w:rFonts w:ascii="Times New Roman" w:hAnsi="Times New Roman" w:cs="Times New Roman"/>
          <w:sz w:val="24"/>
          <w:szCs w:val="24"/>
        </w:rPr>
        <w:t>mov</w:t>
      </w:r>
      <w:r w:rsidR="004950F5">
        <w:rPr>
          <w:rFonts w:ascii="Times New Roman" w:hAnsi="Times New Roman" w:cs="Times New Roman"/>
          <w:sz w:val="24"/>
          <w:szCs w:val="24"/>
        </w:rPr>
        <w:t>imentassem</w:t>
      </w:r>
      <w:r w:rsidR="004950F5" w:rsidRPr="00D56832">
        <w:rPr>
          <w:rFonts w:ascii="Times New Roman" w:hAnsi="Times New Roman" w:cs="Times New Roman"/>
          <w:sz w:val="24"/>
          <w:szCs w:val="24"/>
        </w:rPr>
        <w:t xml:space="preserve"> </w:t>
      </w:r>
      <w:r w:rsidR="00E3590D" w:rsidRPr="00D56832">
        <w:rPr>
          <w:rFonts w:ascii="Times New Roman" w:hAnsi="Times New Roman" w:cs="Times New Roman"/>
          <w:sz w:val="24"/>
          <w:szCs w:val="24"/>
        </w:rPr>
        <w:t xml:space="preserve">como os jornais bruxos, sua circulação poderia ser igualmente </w:t>
      </w:r>
      <w:r w:rsidR="002B2585" w:rsidRPr="00D56832">
        <w:rPr>
          <w:rFonts w:ascii="Times New Roman" w:hAnsi="Times New Roman" w:cs="Times New Roman"/>
          <w:sz w:val="24"/>
          <w:szCs w:val="24"/>
        </w:rPr>
        <w:t>grande (</w:t>
      </w:r>
      <w:r w:rsidR="00DC6427" w:rsidRPr="00D56832">
        <w:rPr>
          <w:rFonts w:ascii="Times New Roman" w:hAnsi="Times New Roman" w:cs="Times New Roman"/>
          <w:sz w:val="24"/>
          <w:szCs w:val="24"/>
        </w:rPr>
        <w:t>ROWLING, s/d a</w:t>
      </w:r>
      <w:r w:rsidR="002B2585" w:rsidRPr="00D56832">
        <w:rPr>
          <w:rFonts w:ascii="Times New Roman" w:hAnsi="Times New Roman" w:cs="Times New Roman"/>
          <w:sz w:val="24"/>
          <w:szCs w:val="24"/>
        </w:rPr>
        <w:t>).</w:t>
      </w:r>
      <w:r w:rsidR="00C738B7" w:rsidRPr="00D56832">
        <w:rPr>
          <w:rFonts w:ascii="Times New Roman" w:hAnsi="Times New Roman" w:cs="Times New Roman"/>
          <w:sz w:val="24"/>
          <w:szCs w:val="24"/>
        </w:rPr>
        <w:t xml:space="preserve"> O Profeta Diário nunca foi uma fonte de notícia totalmente imparcial e algumas colunas sensacionalistas são publicadas, principalmente pela escritora Rita </w:t>
      </w:r>
      <w:proofErr w:type="spellStart"/>
      <w:r w:rsidR="00C738B7" w:rsidRPr="00D56832">
        <w:rPr>
          <w:rFonts w:ascii="Times New Roman" w:hAnsi="Times New Roman" w:cs="Times New Roman"/>
          <w:sz w:val="24"/>
          <w:szCs w:val="24"/>
        </w:rPr>
        <w:t>Skeeter</w:t>
      </w:r>
      <w:proofErr w:type="spellEnd"/>
      <w:r w:rsidR="00C738B7" w:rsidRPr="00D56832">
        <w:rPr>
          <w:rFonts w:ascii="Times New Roman" w:hAnsi="Times New Roman" w:cs="Times New Roman"/>
          <w:sz w:val="24"/>
          <w:szCs w:val="24"/>
        </w:rPr>
        <w:t>, mas</w:t>
      </w:r>
      <w:r w:rsidR="0022235A" w:rsidRPr="00D56832">
        <w:rPr>
          <w:rFonts w:ascii="Times New Roman" w:hAnsi="Times New Roman" w:cs="Times New Roman"/>
          <w:sz w:val="24"/>
          <w:szCs w:val="24"/>
        </w:rPr>
        <w:t xml:space="preserve"> o jornal foi mais de uma vez influenciado por motivações do Ministro da Magia em vigor ou pelos ideais por trás dessa figura política.</w:t>
      </w:r>
    </w:p>
    <w:p w14:paraId="1954F183" w14:textId="77777777" w:rsidR="000E24A2" w:rsidRPr="00D56832" w:rsidRDefault="0022235A" w:rsidP="00D56832">
      <w:pPr>
        <w:autoSpaceDE w:val="0"/>
        <w:autoSpaceDN w:val="0"/>
        <w:adjustRightInd w:val="0"/>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lastRenderedPageBreak/>
        <w:tab/>
        <w:t>Antes mesmo do golpe dos Comensais da Morte ao Ministério da Magia</w:t>
      </w:r>
      <w:r w:rsidR="00DA1C5C" w:rsidRPr="00D56832">
        <w:rPr>
          <w:rFonts w:ascii="Times New Roman" w:hAnsi="Times New Roman" w:cs="Times New Roman"/>
          <w:sz w:val="24"/>
          <w:szCs w:val="24"/>
        </w:rPr>
        <w:t>,</w:t>
      </w:r>
      <w:r w:rsidRPr="00D56832">
        <w:rPr>
          <w:rFonts w:ascii="Times New Roman" w:hAnsi="Times New Roman" w:cs="Times New Roman"/>
          <w:sz w:val="24"/>
          <w:szCs w:val="24"/>
        </w:rPr>
        <w:t xml:space="preserve"> a mídia era, de certa maneira, manipulada pelo então Ministro, Cornélio Fudge, que esteve no </w:t>
      </w:r>
      <w:r w:rsidR="003C64F1" w:rsidRPr="00D56832">
        <w:rPr>
          <w:rFonts w:ascii="Times New Roman" w:hAnsi="Times New Roman" w:cs="Times New Roman"/>
          <w:sz w:val="24"/>
          <w:szCs w:val="24"/>
        </w:rPr>
        <w:t xml:space="preserve">governo entre 1990 e 1996. Em </w:t>
      </w:r>
      <w:r w:rsidRPr="00D56832">
        <w:rPr>
          <w:rFonts w:ascii="Times New Roman" w:hAnsi="Times New Roman" w:cs="Times New Roman"/>
          <w:sz w:val="24"/>
          <w:szCs w:val="24"/>
        </w:rPr>
        <w:t xml:space="preserve">Ordem da Fênix </w:t>
      </w:r>
      <w:r w:rsidR="00EF6DA1" w:rsidRPr="00D56832">
        <w:rPr>
          <w:rFonts w:ascii="Times New Roman" w:hAnsi="Times New Roman" w:cs="Times New Roman"/>
          <w:sz w:val="24"/>
          <w:szCs w:val="24"/>
        </w:rPr>
        <w:t xml:space="preserve">temos um exemplo disso quando Rita </w:t>
      </w:r>
      <w:proofErr w:type="spellStart"/>
      <w:r w:rsidR="00EF6DA1" w:rsidRPr="00D56832">
        <w:rPr>
          <w:rFonts w:ascii="Times New Roman" w:hAnsi="Times New Roman" w:cs="Times New Roman"/>
          <w:sz w:val="24"/>
          <w:szCs w:val="24"/>
        </w:rPr>
        <w:t>Skeeter</w:t>
      </w:r>
      <w:proofErr w:type="spellEnd"/>
      <w:r w:rsidR="00EF6DA1" w:rsidRPr="00D56832">
        <w:rPr>
          <w:rFonts w:ascii="Times New Roman" w:hAnsi="Times New Roman" w:cs="Times New Roman"/>
          <w:sz w:val="24"/>
          <w:szCs w:val="24"/>
        </w:rPr>
        <w:t xml:space="preserve"> fala: </w:t>
      </w:r>
    </w:p>
    <w:p w14:paraId="6AC1DCE5" w14:textId="77777777" w:rsidR="000E24A2" w:rsidRDefault="000E24A2" w:rsidP="00FF1911">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w:t>
      </w:r>
      <w:r w:rsidR="00EF6DA1" w:rsidRPr="00D56832">
        <w:rPr>
          <w:rFonts w:ascii="Times New Roman" w:hAnsi="Times New Roman" w:cs="Times New Roman"/>
          <w:sz w:val="20"/>
          <w:szCs w:val="24"/>
        </w:rPr>
        <w:t xml:space="preserve"> Muito bem, Fudge está ameaçando o Profeta, o que dá no mesmo. O jornal não vai publicar uma reportagem favorável a Harry. Ninguém quer lê-la. É contra o sentimento público. Essa última fuga de Azkaban já deixou as pessoas bem preocupadas. Ninguém quer acreditar que Você-Sabe-Quem retornou. (ROWLING, 2003, p. 462)</w:t>
      </w:r>
    </w:p>
    <w:p w14:paraId="2A4420C6" w14:textId="77777777" w:rsidR="00397842" w:rsidRPr="00D56832" w:rsidRDefault="00397842" w:rsidP="00FF1911">
      <w:pPr>
        <w:autoSpaceDE w:val="0"/>
        <w:autoSpaceDN w:val="0"/>
        <w:adjustRightInd w:val="0"/>
        <w:spacing w:after="0" w:line="240" w:lineRule="auto"/>
        <w:ind w:left="2268"/>
        <w:jc w:val="both"/>
        <w:rPr>
          <w:rFonts w:ascii="Times New Roman" w:hAnsi="Times New Roman" w:cs="Times New Roman"/>
          <w:sz w:val="20"/>
          <w:szCs w:val="24"/>
        </w:rPr>
      </w:pPr>
    </w:p>
    <w:p w14:paraId="12AA0EC5" w14:textId="77777777" w:rsidR="000E24A2" w:rsidRPr="00D56832" w:rsidRDefault="003C64F1" w:rsidP="00D56832">
      <w:pPr>
        <w:autoSpaceDE w:val="0"/>
        <w:autoSpaceDN w:val="0"/>
        <w:adjustRightInd w:val="0"/>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Mais adiante, em </w:t>
      </w:r>
      <w:r w:rsidR="000E24A2" w:rsidRPr="00D56832">
        <w:rPr>
          <w:rFonts w:ascii="Times New Roman" w:hAnsi="Times New Roman" w:cs="Times New Roman"/>
          <w:sz w:val="24"/>
          <w:szCs w:val="24"/>
        </w:rPr>
        <w:t>Relíquias da Morte, os personagens estão conversando sobre a mais recente perseguição que os membros da Ordem da Fênix sofreram pelos Comensais da Morte e o seguinte diálogo mostra a omissão de notícias pelo jornal:</w:t>
      </w:r>
    </w:p>
    <w:p w14:paraId="21054FF2" w14:textId="77777777" w:rsidR="000E24A2" w:rsidRPr="00D56832" w:rsidRDefault="000E24A2" w:rsidP="00FF1911">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Alguma notícia sobre Olho-Tonto? – Harry perguntou a Gui.</w:t>
      </w:r>
    </w:p>
    <w:p w14:paraId="63D8A91D" w14:textId="77777777" w:rsidR="000E24A2" w:rsidRPr="00D56832" w:rsidRDefault="000E24A2" w:rsidP="00FF1911">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Não – foi a resposta.</w:t>
      </w:r>
    </w:p>
    <w:p w14:paraId="09DCB234" w14:textId="77777777" w:rsidR="000E24A2" w:rsidRPr="00D56832" w:rsidRDefault="000E24A2" w:rsidP="00FF1911">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xml:space="preserve">Não haviam realizado um funeral para Olho-Tonto porque Gui e </w:t>
      </w:r>
      <w:proofErr w:type="spellStart"/>
      <w:r w:rsidRPr="00D56832">
        <w:rPr>
          <w:rFonts w:ascii="Times New Roman" w:hAnsi="Times New Roman" w:cs="Times New Roman"/>
          <w:sz w:val="20"/>
          <w:szCs w:val="24"/>
        </w:rPr>
        <w:t>Lupin</w:t>
      </w:r>
      <w:proofErr w:type="spellEnd"/>
      <w:r w:rsidRPr="00D56832">
        <w:rPr>
          <w:rFonts w:ascii="Times New Roman" w:hAnsi="Times New Roman" w:cs="Times New Roman"/>
          <w:sz w:val="20"/>
          <w:szCs w:val="24"/>
        </w:rPr>
        <w:t xml:space="preserve"> não conseguiram resgatar o corpo. Fora difícil determinar onde poderia ter caído, por causa da escuridão e da confusão da batalha.</w:t>
      </w:r>
    </w:p>
    <w:p w14:paraId="72AD213F" w14:textId="77777777" w:rsidR="00106963" w:rsidRPr="00D56832" w:rsidRDefault="000E24A2" w:rsidP="00FF1911">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O Profeta Diário não disse uma palavra sobre a morte dele nem sobre as buscas pelo corpo – continuou Gui. – Mas isso não quer dizer nada. O jornal tem omitido muita notícia ultimamente.</w:t>
      </w:r>
      <w:r w:rsidR="00894CF8" w:rsidRPr="00D56832">
        <w:rPr>
          <w:rFonts w:ascii="Times New Roman" w:hAnsi="Times New Roman" w:cs="Times New Roman"/>
          <w:sz w:val="20"/>
          <w:szCs w:val="24"/>
        </w:rPr>
        <w:t xml:space="preserve"> (ROWLING, 2007, p. 72)</w:t>
      </w:r>
    </w:p>
    <w:p w14:paraId="76E15C1A" w14:textId="77777777" w:rsidR="00894CF8" w:rsidRPr="00D56832" w:rsidRDefault="00894CF8" w:rsidP="00D56832">
      <w:pPr>
        <w:autoSpaceDE w:val="0"/>
        <w:autoSpaceDN w:val="0"/>
        <w:adjustRightInd w:val="0"/>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Ainda no livro Harry Potter e as Relíquias da Morte, os personagens principais entreouvem uma conversa de pessoas que estão debatendo a veracidade das notícias que recebem no seu </w:t>
      </w:r>
      <w:r w:rsidR="004950F5">
        <w:rPr>
          <w:rFonts w:ascii="Times New Roman" w:hAnsi="Times New Roman" w:cs="Times New Roman"/>
          <w:sz w:val="24"/>
          <w:szCs w:val="24"/>
        </w:rPr>
        <w:t>dia a dia</w:t>
      </w:r>
      <w:r w:rsidRPr="00D56832">
        <w:rPr>
          <w:rFonts w:ascii="Times New Roman" w:hAnsi="Times New Roman" w:cs="Times New Roman"/>
          <w:sz w:val="24"/>
          <w:szCs w:val="24"/>
        </w:rPr>
        <w:t>:</w:t>
      </w:r>
    </w:p>
    <w:p w14:paraId="3E975924" w14:textId="77777777" w:rsidR="00894CF8" w:rsidRPr="00D56832" w:rsidRDefault="00894CF8" w:rsidP="00FF1911">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Conheço Harry Potter – disse Dino. – E considero que ele é autêntico, o Eleito, ou o nome que quiserem lhe dar.</w:t>
      </w:r>
    </w:p>
    <w:p w14:paraId="4F43921E" w14:textId="77777777" w:rsidR="00894CF8" w:rsidRPr="00D56832" w:rsidRDefault="00894CF8" w:rsidP="00FF1911">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É, tem muita gente que gostaria de acreditar que é, filho – replicou Dirk. – Eu, inclusive. Mas cadê ele? Fugiu para se salvar, pelo que parece. Eu diria que, se ele soubesse alguma coisa que ignoramos, ou tivesse algum dom especial, estaria aí lutando, convocando a resistência, em vez de se esconder. E, como você sabe, o Profeta fez acusações bem plausíveis contra ele...</w:t>
      </w:r>
    </w:p>
    <w:p w14:paraId="6E497325" w14:textId="77777777" w:rsidR="00194B62" w:rsidRDefault="00894CF8" w:rsidP="00FF1911">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O Profeta? – caçoou Ted. – Você merece que lhe mintam, se ainda lê aquele lixo, Dirk. Se quer saber dos fatos, experimente ler O Pasquim. (ROWLING, 2007, p. 223)</w:t>
      </w:r>
    </w:p>
    <w:p w14:paraId="12D34203" w14:textId="77777777" w:rsidR="00397842" w:rsidRPr="00D56832" w:rsidRDefault="00397842" w:rsidP="00FF1911">
      <w:pPr>
        <w:autoSpaceDE w:val="0"/>
        <w:autoSpaceDN w:val="0"/>
        <w:adjustRightInd w:val="0"/>
        <w:spacing w:after="0" w:line="240" w:lineRule="auto"/>
        <w:ind w:left="2268"/>
        <w:jc w:val="both"/>
        <w:rPr>
          <w:rFonts w:ascii="Times New Roman" w:hAnsi="Times New Roman" w:cs="Times New Roman"/>
          <w:sz w:val="20"/>
          <w:szCs w:val="24"/>
        </w:rPr>
      </w:pPr>
    </w:p>
    <w:p w14:paraId="4D983266" w14:textId="77777777" w:rsidR="00894CF8" w:rsidRPr="00D56832" w:rsidRDefault="00194B62" w:rsidP="00D56832">
      <w:pPr>
        <w:autoSpaceDE w:val="0"/>
        <w:autoSpaceDN w:val="0"/>
        <w:adjustRightInd w:val="0"/>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O Pasquim, por sua vez, é mencionado pela primeira vez em A Ordem da Fênix</w:t>
      </w:r>
      <w:r w:rsidR="004E3767" w:rsidRPr="00D56832">
        <w:rPr>
          <w:rFonts w:ascii="Times New Roman" w:hAnsi="Times New Roman" w:cs="Times New Roman"/>
          <w:sz w:val="24"/>
          <w:szCs w:val="24"/>
        </w:rPr>
        <w:t xml:space="preserve">, onde Hermione fala que todo mundo sabe que o jornal só publica bobagens. É certo que o autor </w:t>
      </w:r>
      <w:r w:rsidR="004950F5">
        <w:rPr>
          <w:rFonts w:ascii="Times New Roman" w:hAnsi="Times New Roman" w:cs="Times New Roman"/>
          <w:sz w:val="24"/>
          <w:szCs w:val="24"/>
        </w:rPr>
        <w:t xml:space="preserve">de </w:t>
      </w:r>
      <w:r w:rsidR="004950F5" w:rsidRPr="00D56832">
        <w:rPr>
          <w:rFonts w:ascii="Times New Roman" w:hAnsi="Times New Roman" w:cs="Times New Roman"/>
          <w:sz w:val="24"/>
          <w:szCs w:val="24"/>
        </w:rPr>
        <w:t xml:space="preserve">O </w:t>
      </w:r>
      <w:r w:rsidR="004E3767" w:rsidRPr="00D56832">
        <w:rPr>
          <w:rFonts w:ascii="Times New Roman" w:hAnsi="Times New Roman" w:cs="Times New Roman"/>
          <w:sz w:val="24"/>
          <w:szCs w:val="24"/>
        </w:rPr>
        <w:t xml:space="preserve">Pasquim, </w:t>
      </w:r>
      <w:proofErr w:type="spellStart"/>
      <w:r w:rsidR="004E3767" w:rsidRPr="00D56832">
        <w:rPr>
          <w:rFonts w:ascii="Times New Roman" w:hAnsi="Times New Roman" w:cs="Times New Roman"/>
          <w:sz w:val="24"/>
          <w:szCs w:val="24"/>
        </w:rPr>
        <w:t>Xenofílio</w:t>
      </w:r>
      <w:proofErr w:type="spellEnd"/>
      <w:r w:rsidR="004E3767" w:rsidRPr="00D56832">
        <w:rPr>
          <w:rFonts w:ascii="Times New Roman" w:hAnsi="Times New Roman" w:cs="Times New Roman"/>
          <w:sz w:val="24"/>
          <w:szCs w:val="24"/>
        </w:rPr>
        <w:t xml:space="preserve"> </w:t>
      </w:r>
      <w:proofErr w:type="spellStart"/>
      <w:r w:rsidR="004E3767" w:rsidRPr="00D56832">
        <w:rPr>
          <w:rFonts w:ascii="Times New Roman" w:hAnsi="Times New Roman" w:cs="Times New Roman"/>
          <w:sz w:val="24"/>
          <w:szCs w:val="24"/>
        </w:rPr>
        <w:t>Lovegood</w:t>
      </w:r>
      <w:proofErr w:type="spellEnd"/>
      <w:r w:rsidR="004E3767" w:rsidRPr="00D56832">
        <w:rPr>
          <w:rFonts w:ascii="Times New Roman" w:hAnsi="Times New Roman" w:cs="Times New Roman"/>
          <w:sz w:val="24"/>
          <w:szCs w:val="24"/>
        </w:rPr>
        <w:t>, publica textos sobre teorias da conspiração e criaturas imaginárias</w:t>
      </w:r>
      <w:r w:rsidR="004950F5">
        <w:rPr>
          <w:rFonts w:ascii="Times New Roman" w:hAnsi="Times New Roman" w:cs="Times New Roman"/>
          <w:sz w:val="24"/>
          <w:szCs w:val="24"/>
        </w:rPr>
        <w:t>,</w:t>
      </w:r>
      <w:r w:rsidR="004E3767" w:rsidRPr="00D56832">
        <w:rPr>
          <w:rFonts w:ascii="Times New Roman" w:hAnsi="Times New Roman" w:cs="Times New Roman"/>
          <w:sz w:val="24"/>
          <w:szCs w:val="24"/>
        </w:rPr>
        <w:t xml:space="preserve"> porém, mais ad</w:t>
      </w:r>
      <w:r w:rsidR="003C64F1" w:rsidRPr="00D56832">
        <w:rPr>
          <w:rFonts w:ascii="Times New Roman" w:hAnsi="Times New Roman" w:cs="Times New Roman"/>
          <w:sz w:val="24"/>
          <w:szCs w:val="24"/>
        </w:rPr>
        <w:t xml:space="preserve">iante na história, o jornal </w:t>
      </w:r>
      <w:r w:rsidR="004E3767" w:rsidRPr="00D56832">
        <w:rPr>
          <w:rFonts w:ascii="Times New Roman" w:hAnsi="Times New Roman" w:cs="Times New Roman"/>
          <w:sz w:val="24"/>
          <w:szCs w:val="24"/>
        </w:rPr>
        <w:t>ter</w:t>
      </w:r>
      <w:r w:rsidR="003C64F1" w:rsidRPr="00D56832">
        <w:rPr>
          <w:rFonts w:ascii="Times New Roman" w:hAnsi="Times New Roman" w:cs="Times New Roman"/>
          <w:sz w:val="24"/>
          <w:szCs w:val="24"/>
        </w:rPr>
        <w:t>á</w:t>
      </w:r>
      <w:r w:rsidR="004E3767" w:rsidRPr="00D56832">
        <w:rPr>
          <w:rFonts w:ascii="Times New Roman" w:hAnsi="Times New Roman" w:cs="Times New Roman"/>
          <w:sz w:val="24"/>
          <w:szCs w:val="24"/>
        </w:rPr>
        <w:t xml:space="preserve"> um papel importante na divulgação de notícias quando o Profeta Diário já está totalmente nas mãos dos seguidores de Voldemort. Inicialmente</w:t>
      </w:r>
      <w:r w:rsidR="004950F5">
        <w:rPr>
          <w:rFonts w:ascii="Times New Roman" w:hAnsi="Times New Roman" w:cs="Times New Roman"/>
          <w:sz w:val="24"/>
          <w:szCs w:val="24"/>
        </w:rPr>
        <w:t>,</w:t>
      </w:r>
      <w:r w:rsidR="004E3767" w:rsidRPr="00D56832">
        <w:rPr>
          <w:rFonts w:ascii="Times New Roman" w:hAnsi="Times New Roman" w:cs="Times New Roman"/>
          <w:sz w:val="24"/>
          <w:szCs w:val="24"/>
        </w:rPr>
        <w:t xml:space="preserve"> o Sr. </w:t>
      </w:r>
      <w:proofErr w:type="spellStart"/>
      <w:r w:rsidR="004E3767" w:rsidRPr="00D56832">
        <w:rPr>
          <w:rFonts w:ascii="Times New Roman" w:hAnsi="Times New Roman" w:cs="Times New Roman"/>
          <w:sz w:val="24"/>
          <w:szCs w:val="24"/>
        </w:rPr>
        <w:t>Lovegood</w:t>
      </w:r>
      <w:proofErr w:type="spellEnd"/>
      <w:r w:rsidR="004E3767" w:rsidRPr="00D56832">
        <w:rPr>
          <w:rFonts w:ascii="Times New Roman" w:hAnsi="Times New Roman" w:cs="Times New Roman"/>
          <w:sz w:val="24"/>
          <w:szCs w:val="24"/>
        </w:rPr>
        <w:t xml:space="preserve"> publica uma reportagem feita com Harry Potter</w:t>
      </w:r>
      <w:r w:rsidR="004950F5">
        <w:rPr>
          <w:rFonts w:ascii="Times New Roman" w:hAnsi="Times New Roman" w:cs="Times New Roman"/>
          <w:sz w:val="24"/>
          <w:szCs w:val="24"/>
        </w:rPr>
        <w:t>,</w:t>
      </w:r>
      <w:r w:rsidR="004E3767" w:rsidRPr="00D56832">
        <w:rPr>
          <w:rFonts w:ascii="Times New Roman" w:hAnsi="Times New Roman" w:cs="Times New Roman"/>
          <w:sz w:val="24"/>
          <w:szCs w:val="24"/>
        </w:rPr>
        <w:t xml:space="preserve"> onde ele conta a verdade a respeito da volta de Voldemort</w:t>
      </w:r>
      <w:r w:rsidR="004950F5">
        <w:rPr>
          <w:rFonts w:ascii="Times New Roman" w:hAnsi="Times New Roman" w:cs="Times New Roman"/>
          <w:sz w:val="24"/>
          <w:szCs w:val="24"/>
        </w:rPr>
        <w:t>.</w:t>
      </w:r>
      <w:r w:rsidR="004E3767" w:rsidRPr="00D56832">
        <w:rPr>
          <w:rFonts w:ascii="Times New Roman" w:hAnsi="Times New Roman" w:cs="Times New Roman"/>
          <w:sz w:val="24"/>
          <w:szCs w:val="24"/>
        </w:rPr>
        <w:t xml:space="preserve"> </w:t>
      </w:r>
      <w:r w:rsidR="004950F5">
        <w:rPr>
          <w:rFonts w:ascii="Times New Roman" w:hAnsi="Times New Roman" w:cs="Times New Roman"/>
          <w:sz w:val="24"/>
          <w:szCs w:val="24"/>
        </w:rPr>
        <w:t xml:space="preserve">Informação </w:t>
      </w:r>
      <w:r w:rsidR="004E3767" w:rsidRPr="00D56832">
        <w:rPr>
          <w:rFonts w:ascii="Times New Roman" w:hAnsi="Times New Roman" w:cs="Times New Roman"/>
          <w:sz w:val="24"/>
          <w:szCs w:val="24"/>
        </w:rPr>
        <w:t xml:space="preserve">que o Profeta vinha se recusando em publicar. </w:t>
      </w:r>
      <w:r w:rsidR="00F77AB3" w:rsidRPr="00D56832">
        <w:rPr>
          <w:rFonts w:ascii="Times New Roman" w:hAnsi="Times New Roman" w:cs="Times New Roman"/>
          <w:sz w:val="24"/>
          <w:szCs w:val="24"/>
        </w:rPr>
        <w:t xml:space="preserve">Na continuação do </w:t>
      </w:r>
      <w:r w:rsidR="004950F5">
        <w:rPr>
          <w:rFonts w:ascii="Times New Roman" w:hAnsi="Times New Roman" w:cs="Times New Roman"/>
          <w:sz w:val="24"/>
          <w:szCs w:val="24"/>
        </w:rPr>
        <w:t>trecho</w:t>
      </w:r>
      <w:r w:rsidR="00F77AB3" w:rsidRPr="00D56832">
        <w:rPr>
          <w:rFonts w:ascii="Times New Roman" w:hAnsi="Times New Roman" w:cs="Times New Roman"/>
          <w:sz w:val="24"/>
          <w:szCs w:val="24"/>
        </w:rPr>
        <w:t xml:space="preserve"> citado anteriormente é demonstrada a importância dessa mídia alternativa:</w:t>
      </w:r>
    </w:p>
    <w:p w14:paraId="62D24D91" w14:textId="77777777" w:rsidR="00F77AB3" w:rsidRPr="00D56832" w:rsidRDefault="00F77AB3" w:rsidP="00FF1911">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xml:space="preserve">– O </w:t>
      </w:r>
      <w:proofErr w:type="gramStart"/>
      <w:r w:rsidRPr="00D56832">
        <w:rPr>
          <w:rFonts w:ascii="Times New Roman" w:hAnsi="Times New Roman" w:cs="Times New Roman"/>
          <w:sz w:val="20"/>
          <w:szCs w:val="24"/>
        </w:rPr>
        <w:t>Pasquim?,</w:t>
      </w:r>
      <w:proofErr w:type="gramEnd"/>
      <w:r w:rsidRPr="00D56832">
        <w:rPr>
          <w:rFonts w:ascii="Times New Roman" w:hAnsi="Times New Roman" w:cs="Times New Roman"/>
          <w:sz w:val="20"/>
          <w:szCs w:val="24"/>
        </w:rPr>
        <w:t xml:space="preserve"> aquela revistinha delirante do </w:t>
      </w:r>
      <w:proofErr w:type="spellStart"/>
      <w:r w:rsidRPr="00D56832">
        <w:rPr>
          <w:rFonts w:ascii="Times New Roman" w:hAnsi="Times New Roman" w:cs="Times New Roman"/>
          <w:sz w:val="20"/>
          <w:szCs w:val="24"/>
        </w:rPr>
        <w:t>Xeno</w:t>
      </w:r>
      <w:proofErr w:type="spellEnd"/>
      <w:r w:rsidRPr="00D56832">
        <w:rPr>
          <w:rFonts w:ascii="Times New Roman" w:hAnsi="Times New Roman" w:cs="Times New Roman"/>
          <w:sz w:val="20"/>
          <w:szCs w:val="24"/>
        </w:rPr>
        <w:t xml:space="preserve"> </w:t>
      </w:r>
      <w:proofErr w:type="spellStart"/>
      <w:r w:rsidRPr="00D56832">
        <w:rPr>
          <w:rFonts w:ascii="Times New Roman" w:hAnsi="Times New Roman" w:cs="Times New Roman"/>
          <w:sz w:val="20"/>
          <w:szCs w:val="24"/>
        </w:rPr>
        <w:t>Lovegood</w:t>
      </w:r>
      <w:proofErr w:type="spellEnd"/>
      <w:r w:rsidRPr="00D56832">
        <w:rPr>
          <w:rFonts w:ascii="Times New Roman" w:hAnsi="Times New Roman" w:cs="Times New Roman"/>
          <w:sz w:val="20"/>
          <w:szCs w:val="24"/>
        </w:rPr>
        <w:t>?</w:t>
      </w:r>
    </w:p>
    <w:p w14:paraId="38F69DB3" w14:textId="77777777" w:rsidR="00F77AB3" w:rsidRDefault="00F77AB3" w:rsidP="00FF1911">
      <w:pPr>
        <w:autoSpaceDE w:val="0"/>
        <w:autoSpaceDN w:val="0"/>
        <w:adjustRightInd w:val="0"/>
        <w:spacing w:after="0" w:line="240" w:lineRule="auto"/>
        <w:ind w:left="2268"/>
        <w:jc w:val="both"/>
        <w:rPr>
          <w:rFonts w:ascii="Times New Roman" w:hAnsi="Times New Roman" w:cs="Times New Roman"/>
          <w:sz w:val="20"/>
          <w:szCs w:val="24"/>
        </w:rPr>
      </w:pPr>
      <w:r w:rsidRPr="00D56832">
        <w:rPr>
          <w:rFonts w:ascii="Times New Roman" w:hAnsi="Times New Roman" w:cs="Times New Roman"/>
          <w:sz w:val="20"/>
          <w:szCs w:val="24"/>
        </w:rPr>
        <w:t xml:space="preserve">– Não está tão delirante ultimamente. Você está precisando dar uma lida. </w:t>
      </w:r>
      <w:proofErr w:type="spellStart"/>
      <w:r w:rsidRPr="00D56832">
        <w:rPr>
          <w:rFonts w:ascii="Times New Roman" w:hAnsi="Times New Roman" w:cs="Times New Roman"/>
          <w:sz w:val="20"/>
          <w:szCs w:val="24"/>
        </w:rPr>
        <w:t>Xeno</w:t>
      </w:r>
      <w:proofErr w:type="spellEnd"/>
      <w:r w:rsidRPr="00D56832">
        <w:rPr>
          <w:rFonts w:ascii="Times New Roman" w:hAnsi="Times New Roman" w:cs="Times New Roman"/>
          <w:sz w:val="20"/>
          <w:szCs w:val="24"/>
        </w:rPr>
        <w:t xml:space="preserve"> está publicando tudo que o Profeta tem omitido, e não fez uma única menção a </w:t>
      </w:r>
      <w:proofErr w:type="spellStart"/>
      <w:r w:rsidRPr="00D56832">
        <w:rPr>
          <w:rFonts w:ascii="Times New Roman" w:hAnsi="Times New Roman" w:cs="Times New Roman"/>
          <w:sz w:val="20"/>
          <w:szCs w:val="24"/>
        </w:rPr>
        <w:t>Bufadores</w:t>
      </w:r>
      <w:proofErr w:type="spellEnd"/>
      <w:r w:rsidRPr="00D56832">
        <w:rPr>
          <w:rFonts w:ascii="Times New Roman" w:hAnsi="Times New Roman" w:cs="Times New Roman"/>
          <w:sz w:val="20"/>
          <w:szCs w:val="24"/>
        </w:rPr>
        <w:t xml:space="preserve"> de Chifre Enrugado na última edição. Mas, entenda, quanto tempo vão deixá-lo livre </w:t>
      </w:r>
      <w:r w:rsidRPr="00D56832">
        <w:rPr>
          <w:rFonts w:ascii="Times New Roman" w:hAnsi="Times New Roman" w:cs="Times New Roman"/>
          <w:sz w:val="20"/>
          <w:szCs w:val="24"/>
        </w:rPr>
        <w:lastRenderedPageBreak/>
        <w:t xml:space="preserve">para fazer isso, não sei. </w:t>
      </w:r>
      <w:proofErr w:type="spellStart"/>
      <w:r w:rsidRPr="00D56832">
        <w:rPr>
          <w:rFonts w:ascii="Times New Roman" w:hAnsi="Times New Roman" w:cs="Times New Roman"/>
          <w:sz w:val="20"/>
          <w:szCs w:val="24"/>
        </w:rPr>
        <w:t>Xeno</w:t>
      </w:r>
      <w:proofErr w:type="spellEnd"/>
      <w:r w:rsidRPr="00D56832">
        <w:rPr>
          <w:rFonts w:ascii="Times New Roman" w:hAnsi="Times New Roman" w:cs="Times New Roman"/>
          <w:sz w:val="20"/>
          <w:szCs w:val="24"/>
        </w:rPr>
        <w:t xml:space="preserve"> diz, na primeira página de toda edição, que a prioridade número um de qualquer bruxo contrário a Você-Sabe-Quem deveria ser ajudar Harry Potter. (ROWLING, 2007, p. 223)</w:t>
      </w:r>
    </w:p>
    <w:p w14:paraId="680CB6B0" w14:textId="77777777" w:rsidR="00397842" w:rsidRPr="00D56832" w:rsidRDefault="00397842" w:rsidP="00FF1911">
      <w:pPr>
        <w:autoSpaceDE w:val="0"/>
        <w:autoSpaceDN w:val="0"/>
        <w:adjustRightInd w:val="0"/>
        <w:spacing w:after="0" w:line="240" w:lineRule="auto"/>
        <w:ind w:left="2268"/>
        <w:jc w:val="both"/>
        <w:rPr>
          <w:rFonts w:ascii="Times New Roman" w:hAnsi="Times New Roman" w:cs="Times New Roman"/>
          <w:sz w:val="20"/>
          <w:szCs w:val="24"/>
        </w:rPr>
      </w:pPr>
    </w:p>
    <w:p w14:paraId="4AC975E6" w14:textId="77777777" w:rsidR="00106963" w:rsidRPr="00D56832" w:rsidRDefault="00F77AB3" w:rsidP="00397842">
      <w:pPr>
        <w:autoSpaceDE w:val="0"/>
        <w:autoSpaceDN w:val="0"/>
        <w:adjustRightInd w:val="0"/>
        <w:spacing w:after="0" w:line="360" w:lineRule="auto"/>
        <w:ind w:firstLine="708"/>
        <w:jc w:val="both"/>
        <w:rPr>
          <w:rFonts w:ascii="Times New Roman" w:hAnsi="Times New Roman" w:cs="Times New Roman"/>
          <w:sz w:val="20"/>
          <w:szCs w:val="24"/>
        </w:rPr>
      </w:pPr>
      <w:r w:rsidRPr="00D56832">
        <w:rPr>
          <w:rFonts w:ascii="Times New Roman" w:hAnsi="Times New Roman" w:cs="Times New Roman"/>
          <w:sz w:val="24"/>
          <w:szCs w:val="24"/>
        </w:rPr>
        <w:t xml:space="preserve">Como demonstrado na fala de Ted, havia o temor de que </w:t>
      </w:r>
      <w:proofErr w:type="spellStart"/>
      <w:r w:rsidRPr="00D56832">
        <w:rPr>
          <w:rFonts w:ascii="Times New Roman" w:hAnsi="Times New Roman" w:cs="Times New Roman"/>
          <w:sz w:val="24"/>
          <w:szCs w:val="24"/>
        </w:rPr>
        <w:t>Xenofílio</w:t>
      </w:r>
      <w:proofErr w:type="spellEnd"/>
      <w:r w:rsidRPr="00D56832">
        <w:rPr>
          <w:rFonts w:ascii="Times New Roman" w:hAnsi="Times New Roman" w:cs="Times New Roman"/>
          <w:sz w:val="24"/>
          <w:szCs w:val="24"/>
        </w:rPr>
        <w:t xml:space="preserve"> não conseguisse continuar publicando notícias sem a aprovação do governo por muito tempo, o que </w:t>
      </w:r>
      <w:r w:rsidR="003245A1" w:rsidRPr="00D56832">
        <w:rPr>
          <w:rFonts w:ascii="Times New Roman" w:hAnsi="Times New Roman" w:cs="Times New Roman"/>
          <w:sz w:val="24"/>
          <w:szCs w:val="24"/>
        </w:rPr>
        <w:t xml:space="preserve">eventualmente acaba acontecendo. </w:t>
      </w:r>
    </w:p>
    <w:p w14:paraId="2DBCCAFA" w14:textId="77777777" w:rsidR="002706AF" w:rsidRPr="00D56832" w:rsidRDefault="007834AF"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Além dos exemplos de censura à imprensa</w:t>
      </w:r>
      <w:r w:rsidR="004950F5">
        <w:rPr>
          <w:rFonts w:ascii="Times New Roman" w:hAnsi="Times New Roman" w:cs="Times New Roman"/>
          <w:sz w:val="24"/>
          <w:szCs w:val="24"/>
        </w:rPr>
        <w:t>,</w:t>
      </w:r>
      <w:r w:rsidRPr="00D56832">
        <w:rPr>
          <w:rFonts w:ascii="Times New Roman" w:hAnsi="Times New Roman" w:cs="Times New Roman"/>
          <w:sz w:val="24"/>
          <w:szCs w:val="24"/>
        </w:rPr>
        <w:t xml:space="preserve"> é possível encontrar na história de Harry Potter </w:t>
      </w:r>
      <w:r w:rsidR="00776633" w:rsidRPr="00D56832">
        <w:rPr>
          <w:rFonts w:ascii="Times New Roman" w:hAnsi="Times New Roman" w:cs="Times New Roman"/>
          <w:sz w:val="24"/>
          <w:szCs w:val="24"/>
        </w:rPr>
        <w:t>casos de i</w:t>
      </w:r>
      <w:r w:rsidR="0054478E" w:rsidRPr="00D56832">
        <w:rPr>
          <w:rFonts w:ascii="Times New Roman" w:hAnsi="Times New Roman" w:cs="Times New Roman"/>
          <w:sz w:val="24"/>
          <w:szCs w:val="24"/>
        </w:rPr>
        <w:t xml:space="preserve">nterceptação de correspondência, prática também ocorrida durante a </w:t>
      </w:r>
      <w:r w:rsidR="00524390" w:rsidRPr="00D56832">
        <w:rPr>
          <w:rFonts w:ascii="Times New Roman" w:eastAsia="Times New Roman" w:hAnsi="Times New Roman" w:cs="Times New Roman"/>
          <w:color w:val="000000"/>
          <w:sz w:val="24"/>
          <w:szCs w:val="24"/>
          <w:lang w:eastAsia="pt-BR"/>
        </w:rPr>
        <w:t>Ditadura Civil-Militar Brasileira</w:t>
      </w:r>
      <w:r w:rsidR="00567074" w:rsidRPr="00D56832">
        <w:rPr>
          <w:rFonts w:ascii="Times New Roman" w:hAnsi="Times New Roman" w:cs="Times New Roman"/>
          <w:sz w:val="24"/>
          <w:szCs w:val="24"/>
        </w:rPr>
        <w:t xml:space="preserve">. </w:t>
      </w:r>
      <w:r w:rsidR="004950F5">
        <w:rPr>
          <w:rFonts w:ascii="Times New Roman" w:hAnsi="Times New Roman" w:cs="Times New Roman"/>
          <w:sz w:val="24"/>
          <w:szCs w:val="24"/>
        </w:rPr>
        <w:t>De acordo com</w:t>
      </w:r>
      <w:r w:rsidR="004950F5" w:rsidRPr="00D56832">
        <w:rPr>
          <w:rFonts w:ascii="Times New Roman" w:hAnsi="Times New Roman" w:cs="Times New Roman"/>
          <w:sz w:val="24"/>
          <w:szCs w:val="24"/>
        </w:rPr>
        <w:t xml:space="preserve"> </w:t>
      </w:r>
      <w:r w:rsidR="00567074" w:rsidRPr="00D56832">
        <w:rPr>
          <w:rFonts w:ascii="Times New Roman" w:hAnsi="Times New Roman" w:cs="Times New Roman"/>
          <w:sz w:val="24"/>
          <w:szCs w:val="24"/>
        </w:rPr>
        <w:t>Borges (2006</w:t>
      </w:r>
      <w:r w:rsidR="00C75F52" w:rsidRPr="00D56832">
        <w:rPr>
          <w:rFonts w:ascii="Times New Roman" w:hAnsi="Times New Roman" w:cs="Times New Roman"/>
          <w:sz w:val="24"/>
          <w:szCs w:val="24"/>
        </w:rPr>
        <w:t>, p. 40</w:t>
      </w:r>
      <w:r w:rsidR="00567074" w:rsidRPr="00D56832">
        <w:rPr>
          <w:rFonts w:ascii="Times New Roman" w:hAnsi="Times New Roman" w:cs="Times New Roman"/>
          <w:sz w:val="24"/>
          <w:szCs w:val="24"/>
        </w:rPr>
        <w:t>)</w:t>
      </w:r>
      <w:r w:rsidR="004950F5">
        <w:rPr>
          <w:rFonts w:ascii="Times New Roman" w:hAnsi="Times New Roman" w:cs="Times New Roman"/>
          <w:sz w:val="24"/>
          <w:szCs w:val="24"/>
        </w:rPr>
        <w:t>,</w:t>
      </w:r>
      <w:r w:rsidR="00567074" w:rsidRPr="00D56832">
        <w:rPr>
          <w:rFonts w:ascii="Times New Roman" w:hAnsi="Times New Roman" w:cs="Times New Roman"/>
          <w:sz w:val="24"/>
          <w:szCs w:val="24"/>
        </w:rPr>
        <w:t xml:space="preserve"> “escutas telefônicas eram utilizadas sem qualquer consentiment</w:t>
      </w:r>
      <w:r w:rsidR="00C75F52" w:rsidRPr="00D56832">
        <w:rPr>
          <w:rFonts w:ascii="Times New Roman" w:hAnsi="Times New Roman" w:cs="Times New Roman"/>
          <w:sz w:val="24"/>
          <w:szCs w:val="24"/>
        </w:rPr>
        <w:t>o judicial”</w:t>
      </w:r>
      <w:r w:rsidR="00567074" w:rsidRPr="00D56832">
        <w:rPr>
          <w:rFonts w:ascii="Times New Roman" w:hAnsi="Times New Roman" w:cs="Times New Roman"/>
          <w:sz w:val="24"/>
          <w:szCs w:val="24"/>
        </w:rPr>
        <w:t>.</w:t>
      </w:r>
      <w:r w:rsidR="00E76AA3" w:rsidRPr="00D56832">
        <w:rPr>
          <w:rFonts w:ascii="Times New Roman" w:hAnsi="Times New Roman" w:cs="Times New Roman"/>
          <w:sz w:val="24"/>
          <w:szCs w:val="24"/>
        </w:rPr>
        <w:t xml:space="preserve"> Mais do que isso, o Sistema Nacional de Informações</w:t>
      </w:r>
      <w:r w:rsidR="004950F5">
        <w:rPr>
          <w:rFonts w:ascii="Times New Roman" w:hAnsi="Times New Roman" w:cs="Times New Roman"/>
          <w:sz w:val="24"/>
          <w:szCs w:val="24"/>
        </w:rPr>
        <w:t xml:space="preserve"> (SISNI</w:t>
      </w:r>
      <w:r w:rsidR="00E76AA3" w:rsidRPr="00D56832">
        <w:rPr>
          <w:rFonts w:ascii="Times New Roman" w:hAnsi="Times New Roman" w:cs="Times New Roman"/>
          <w:sz w:val="24"/>
          <w:szCs w:val="24"/>
        </w:rPr>
        <w:t>) – que apesar de ter sido implantado definitivamente apenas depois do AI</w:t>
      </w:r>
      <w:r w:rsidR="0069553B" w:rsidRPr="00D56832">
        <w:rPr>
          <w:rFonts w:ascii="Times New Roman" w:hAnsi="Times New Roman" w:cs="Times New Roman"/>
          <w:sz w:val="24"/>
          <w:szCs w:val="24"/>
        </w:rPr>
        <w:t>-</w:t>
      </w:r>
      <w:r w:rsidR="00E76AA3" w:rsidRPr="00D56832">
        <w:rPr>
          <w:rFonts w:ascii="Times New Roman" w:hAnsi="Times New Roman" w:cs="Times New Roman"/>
          <w:sz w:val="24"/>
          <w:szCs w:val="24"/>
        </w:rPr>
        <w:t>5</w:t>
      </w:r>
      <w:r w:rsidR="004950F5">
        <w:rPr>
          <w:rFonts w:ascii="Times New Roman" w:hAnsi="Times New Roman" w:cs="Times New Roman"/>
          <w:sz w:val="24"/>
          <w:szCs w:val="24"/>
        </w:rPr>
        <w:t>,</w:t>
      </w:r>
      <w:r w:rsidR="00E76AA3" w:rsidRPr="00D56832">
        <w:rPr>
          <w:rFonts w:ascii="Times New Roman" w:hAnsi="Times New Roman" w:cs="Times New Roman"/>
          <w:sz w:val="24"/>
          <w:szCs w:val="24"/>
        </w:rPr>
        <w:t xml:space="preserve"> tinha as providências necessárias para a ampliação das funções da espionagem sendo tomadas havia bastante tempo – </w:t>
      </w:r>
      <w:r w:rsidR="002706AF" w:rsidRPr="00D56832">
        <w:rPr>
          <w:rFonts w:ascii="Times New Roman" w:hAnsi="Times New Roman" w:cs="Times New Roman"/>
          <w:sz w:val="24"/>
          <w:szCs w:val="24"/>
        </w:rPr>
        <w:t>trabalhava com informações e contrainformações no Brasil e</w:t>
      </w:r>
      <w:r w:rsidR="00FF1911">
        <w:rPr>
          <w:rFonts w:ascii="Times New Roman" w:hAnsi="Times New Roman" w:cs="Times New Roman"/>
          <w:sz w:val="24"/>
          <w:szCs w:val="24"/>
        </w:rPr>
        <w:t xml:space="preserve"> no exterior (FICO, 2006</w:t>
      </w:r>
      <w:r w:rsidR="002706AF" w:rsidRPr="00D56832">
        <w:rPr>
          <w:rFonts w:ascii="Times New Roman" w:hAnsi="Times New Roman" w:cs="Times New Roman"/>
          <w:sz w:val="24"/>
          <w:szCs w:val="24"/>
        </w:rPr>
        <w:t>).</w:t>
      </w:r>
      <w:r w:rsidR="007408ED" w:rsidRPr="00D56832">
        <w:rPr>
          <w:rFonts w:ascii="Times New Roman" w:hAnsi="Times New Roman" w:cs="Times New Roman"/>
          <w:sz w:val="24"/>
          <w:szCs w:val="24"/>
        </w:rPr>
        <w:t xml:space="preserve"> O </w:t>
      </w:r>
      <w:r w:rsidR="004950F5">
        <w:rPr>
          <w:rFonts w:ascii="Times New Roman" w:hAnsi="Times New Roman" w:cs="Times New Roman"/>
          <w:sz w:val="24"/>
          <w:szCs w:val="24"/>
        </w:rPr>
        <w:t>SISNI</w:t>
      </w:r>
      <w:r w:rsidR="004950F5" w:rsidRPr="00D56832">
        <w:rPr>
          <w:rFonts w:ascii="Times New Roman" w:hAnsi="Times New Roman" w:cs="Times New Roman"/>
          <w:sz w:val="24"/>
          <w:szCs w:val="24"/>
        </w:rPr>
        <w:t xml:space="preserve"> </w:t>
      </w:r>
      <w:r w:rsidR="007408ED" w:rsidRPr="00D56832">
        <w:rPr>
          <w:rFonts w:ascii="Times New Roman" w:hAnsi="Times New Roman" w:cs="Times New Roman"/>
          <w:sz w:val="24"/>
          <w:szCs w:val="24"/>
        </w:rPr>
        <w:t>atuava de forma que:</w:t>
      </w:r>
    </w:p>
    <w:p w14:paraId="3EC3AB2B" w14:textId="77777777" w:rsidR="00106963" w:rsidRDefault="004950F5" w:rsidP="00FF1911">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L</w:t>
      </w:r>
      <w:r w:rsidRPr="00D56832">
        <w:rPr>
          <w:rFonts w:ascii="Times New Roman" w:hAnsi="Times New Roman" w:cs="Times New Roman"/>
          <w:sz w:val="20"/>
          <w:szCs w:val="24"/>
        </w:rPr>
        <w:t xml:space="preserve">onge </w:t>
      </w:r>
      <w:r w:rsidR="002706AF" w:rsidRPr="00D56832">
        <w:rPr>
          <w:rFonts w:ascii="Times New Roman" w:hAnsi="Times New Roman" w:cs="Times New Roman"/>
          <w:sz w:val="20"/>
          <w:szCs w:val="24"/>
        </w:rPr>
        <w:t xml:space="preserve">de se ater ao cumprimento da função de prover o presidente da República de informações necessárias à tomada de decisões, o </w:t>
      </w:r>
      <w:r>
        <w:rPr>
          <w:rFonts w:ascii="Times New Roman" w:hAnsi="Times New Roman" w:cs="Times New Roman"/>
          <w:sz w:val="20"/>
          <w:szCs w:val="24"/>
        </w:rPr>
        <w:t>SISNI</w:t>
      </w:r>
      <w:r w:rsidRPr="00D56832">
        <w:rPr>
          <w:rFonts w:ascii="Times New Roman" w:hAnsi="Times New Roman" w:cs="Times New Roman"/>
          <w:sz w:val="20"/>
          <w:szCs w:val="24"/>
        </w:rPr>
        <w:t xml:space="preserve"> </w:t>
      </w:r>
      <w:r w:rsidR="002706AF" w:rsidRPr="00D56832">
        <w:rPr>
          <w:rFonts w:ascii="Times New Roman" w:hAnsi="Times New Roman" w:cs="Times New Roman"/>
          <w:sz w:val="20"/>
          <w:szCs w:val="24"/>
        </w:rPr>
        <w:t>era, basicamente, um sistema leviano de inculpação de pessoas, orientado pela suspeição universalizada, já que partia da pressuposição de que todos poderiam ser culpados de subversão ou de corrupção. [...] nunca era surpreendente para eles encontrarem indícios suspeitos em quaisquer investigações. Quando tais indícios não existiam, eram fantasia</w:t>
      </w:r>
      <w:r w:rsidR="00C75F52" w:rsidRPr="00D56832">
        <w:rPr>
          <w:rFonts w:ascii="Times New Roman" w:hAnsi="Times New Roman" w:cs="Times New Roman"/>
          <w:sz w:val="20"/>
          <w:szCs w:val="24"/>
        </w:rPr>
        <w:t>dos [...]. (FICO, 2006, p. 179-</w:t>
      </w:r>
      <w:r w:rsidR="002706AF" w:rsidRPr="00D56832">
        <w:rPr>
          <w:rFonts w:ascii="Times New Roman" w:hAnsi="Times New Roman" w:cs="Times New Roman"/>
          <w:sz w:val="20"/>
          <w:szCs w:val="24"/>
        </w:rPr>
        <w:t>80)</w:t>
      </w:r>
    </w:p>
    <w:p w14:paraId="738A5BFF" w14:textId="77777777" w:rsidR="00BD7892" w:rsidRPr="00D56832" w:rsidRDefault="00BD7892" w:rsidP="00FF1911">
      <w:pPr>
        <w:spacing w:after="0" w:line="240" w:lineRule="auto"/>
        <w:ind w:left="2268"/>
        <w:jc w:val="both"/>
        <w:rPr>
          <w:rFonts w:ascii="Times New Roman" w:hAnsi="Times New Roman" w:cs="Times New Roman"/>
          <w:sz w:val="20"/>
          <w:szCs w:val="24"/>
        </w:rPr>
      </w:pPr>
    </w:p>
    <w:p w14:paraId="1DF83B80" w14:textId="77777777" w:rsidR="00A4117E" w:rsidRPr="00D56832" w:rsidRDefault="0054478E" w:rsidP="00FF1911">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Em Harry Potter </w:t>
      </w:r>
      <w:r w:rsidR="00C51A74" w:rsidRPr="00D56832">
        <w:rPr>
          <w:rFonts w:ascii="Times New Roman" w:hAnsi="Times New Roman" w:cs="Times New Roman"/>
          <w:sz w:val="24"/>
          <w:szCs w:val="24"/>
        </w:rPr>
        <w:t>é possível ligarmos duas situações à ideia de interceptação de</w:t>
      </w:r>
      <w:r w:rsidR="006B20C5" w:rsidRPr="00D56832">
        <w:rPr>
          <w:rFonts w:ascii="Times New Roman" w:hAnsi="Times New Roman" w:cs="Times New Roman"/>
          <w:sz w:val="24"/>
          <w:szCs w:val="24"/>
        </w:rPr>
        <w:t xml:space="preserve"> mensagens que acontecem com a R</w:t>
      </w:r>
      <w:r w:rsidR="00C51A74" w:rsidRPr="00D56832">
        <w:rPr>
          <w:rFonts w:ascii="Times New Roman" w:hAnsi="Times New Roman" w:cs="Times New Roman"/>
          <w:sz w:val="24"/>
          <w:szCs w:val="24"/>
        </w:rPr>
        <w:t xml:space="preserve">ede de </w:t>
      </w:r>
      <w:proofErr w:type="spellStart"/>
      <w:r w:rsidR="00C51A74" w:rsidRPr="00D56832">
        <w:rPr>
          <w:rFonts w:ascii="Times New Roman" w:hAnsi="Times New Roman" w:cs="Times New Roman"/>
          <w:sz w:val="24"/>
          <w:szCs w:val="24"/>
        </w:rPr>
        <w:t>Flu</w:t>
      </w:r>
      <w:proofErr w:type="spellEnd"/>
      <w:r w:rsidR="00C51A74" w:rsidRPr="00D56832">
        <w:rPr>
          <w:rFonts w:ascii="Times New Roman" w:hAnsi="Times New Roman" w:cs="Times New Roman"/>
          <w:sz w:val="24"/>
          <w:szCs w:val="24"/>
        </w:rPr>
        <w:t xml:space="preserve"> e com </w:t>
      </w:r>
      <w:r w:rsidR="002706AF" w:rsidRPr="00D56832">
        <w:rPr>
          <w:rFonts w:ascii="Times New Roman" w:hAnsi="Times New Roman" w:cs="Times New Roman"/>
          <w:sz w:val="24"/>
          <w:szCs w:val="24"/>
        </w:rPr>
        <w:t>o correio coruja</w:t>
      </w:r>
      <w:r w:rsidR="00C51A74" w:rsidRPr="00D56832">
        <w:rPr>
          <w:rFonts w:ascii="Times New Roman" w:hAnsi="Times New Roman" w:cs="Times New Roman"/>
          <w:sz w:val="24"/>
          <w:szCs w:val="24"/>
        </w:rPr>
        <w:t xml:space="preserve">. A Rede de </w:t>
      </w:r>
      <w:proofErr w:type="spellStart"/>
      <w:r w:rsidR="00C51A74" w:rsidRPr="00D56832">
        <w:rPr>
          <w:rFonts w:ascii="Times New Roman" w:hAnsi="Times New Roman" w:cs="Times New Roman"/>
          <w:sz w:val="24"/>
          <w:szCs w:val="24"/>
        </w:rPr>
        <w:t>Flu</w:t>
      </w:r>
      <w:proofErr w:type="spellEnd"/>
      <w:r w:rsidR="00C51A74" w:rsidRPr="00D56832">
        <w:rPr>
          <w:rFonts w:ascii="Times New Roman" w:hAnsi="Times New Roman" w:cs="Times New Roman"/>
          <w:sz w:val="24"/>
          <w:szCs w:val="24"/>
        </w:rPr>
        <w:t xml:space="preserve"> consiste em lareiras conectadas no mundo mágico onde os bruxos podem viajar de um </w:t>
      </w:r>
      <w:r w:rsidR="00D36C84" w:rsidRPr="00D56832">
        <w:rPr>
          <w:rFonts w:ascii="Times New Roman" w:hAnsi="Times New Roman" w:cs="Times New Roman"/>
          <w:sz w:val="24"/>
          <w:szCs w:val="24"/>
        </w:rPr>
        <w:t xml:space="preserve">lugar para o outro com </w:t>
      </w:r>
      <w:r w:rsidR="003374AE">
        <w:rPr>
          <w:rFonts w:ascii="Times New Roman" w:hAnsi="Times New Roman" w:cs="Times New Roman"/>
          <w:sz w:val="24"/>
          <w:szCs w:val="24"/>
        </w:rPr>
        <w:t xml:space="preserve">o </w:t>
      </w:r>
      <w:r w:rsidR="00D36C84" w:rsidRPr="00D56832">
        <w:rPr>
          <w:rFonts w:ascii="Times New Roman" w:hAnsi="Times New Roman" w:cs="Times New Roman"/>
          <w:sz w:val="24"/>
          <w:szCs w:val="24"/>
        </w:rPr>
        <w:t xml:space="preserve">uso do Pó de </w:t>
      </w:r>
      <w:proofErr w:type="spellStart"/>
      <w:r w:rsidR="00D36C84" w:rsidRPr="00D56832">
        <w:rPr>
          <w:rFonts w:ascii="Times New Roman" w:hAnsi="Times New Roman" w:cs="Times New Roman"/>
          <w:sz w:val="24"/>
          <w:szCs w:val="24"/>
        </w:rPr>
        <w:t>Flu</w:t>
      </w:r>
      <w:proofErr w:type="spellEnd"/>
      <w:r w:rsidR="000C6D76" w:rsidRPr="00D56832">
        <w:rPr>
          <w:rFonts w:ascii="Times New Roman" w:hAnsi="Times New Roman" w:cs="Times New Roman"/>
          <w:sz w:val="24"/>
          <w:szCs w:val="24"/>
        </w:rPr>
        <w:t>. Diferente do transporte por vassouras</w:t>
      </w:r>
      <w:r w:rsidR="003374AE">
        <w:rPr>
          <w:rFonts w:ascii="Times New Roman" w:hAnsi="Times New Roman" w:cs="Times New Roman"/>
          <w:sz w:val="24"/>
          <w:szCs w:val="24"/>
        </w:rPr>
        <w:t>,</w:t>
      </w:r>
      <w:r w:rsidR="000C6D76" w:rsidRPr="00D56832">
        <w:rPr>
          <w:rFonts w:ascii="Times New Roman" w:hAnsi="Times New Roman" w:cs="Times New Roman"/>
          <w:sz w:val="24"/>
          <w:szCs w:val="24"/>
        </w:rPr>
        <w:t xml:space="preserve"> o </w:t>
      </w:r>
      <w:proofErr w:type="spellStart"/>
      <w:r w:rsidR="000C6D76" w:rsidRPr="00D56832">
        <w:rPr>
          <w:rFonts w:ascii="Times New Roman" w:hAnsi="Times New Roman" w:cs="Times New Roman"/>
          <w:sz w:val="24"/>
          <w:szCs w:val="24"/>
        </w:rPr>
        <w:t>Flu</w:t>
      </w:r>
      <w:proofErr w:type="spellEnd"/>
      <w:r w:rsidR="000C6D76" w:rsidRPr="00D56832">
        <w:rPr>
          <w:rFonts w:ascii="Times New Roman" w:hAnsi="Times New Roman" w:cs="Times New Roman"/>
          <w:sz w:val="24"/>
          <w:szCs w:val="24"/>
        </w:rPr>
        <w:t xml:space="preserve"> pode ser utilizado sem medo de quebrar regras do Estatuto Internacional de Sigilo em Magia e pode ser usado p</w:t>
      </w:r>
      <w:r w:rsidR="00DC6427" w:rsidRPr="00D56832">
        <w:rPr>
          <w:rFonts w:ascii="Times New Roman" w:hAnsi="Times New Roman" w:cs="Times New Roman"/>
          <w:sz w:val="24"/>
          <w:szCs w:val="24"/>
        </w:rPr>
        <w:t>or crianças, idosos e enfermos (ROWLING, s/d b, s/d c</w:t>
      </w:r>
      <w:r w:rsidR="000C6D76" w:rsidRPr="00D56832">
        <w:rPr>
          <w:rFonts w:ascii="Times New Roman" w:hAnsi="Times New Roman" w:cs="Times New Roman"/>
          <w:sz w:val="24"/>
          <w:szCs w:val="24"/>
        </w:rPr>
        <w:t xml:space="preserve">). </w:t>
      </w:r>
      <w:r w:rsidR="00460406" w:rsidRPr="00D56832">
        <w:rPr>
          <w:rFonts w:ascii="Times New Roman" w:hAnsi="Times New Roman" w:cs="Times New Roman"/>
          <w:sz w:val="24"/>
          <w:szCs w:val="24"/>
        </w:rPr>
        <w:t xml:space="preserve">Outro uso para a Rede de </w:t>
      </w:r>
      <w:proofErr w:type="spellStart"/>
      <w:r w:rsidR="00460406" w:rsidRPr="00D56832">
        <w:rPr>
          <w:rFonts w:ascii="Times New Roman" w:hAnsi="Times New Roman" w:cs="Times New Roman"/>
          <w:sz w:val="24"/>
          <w:szCs w:val="24"/>
        </w:rPr>
        <w:t>Flu</w:t>
      </w:r>
      <w:proofErr w:type="spellEnd"/>
      <w:r w:rsidR="00460406" w:rsidRPr="00D56832">
        <w:rPr>
          <w:rFonts w:ascii="Times New Roman" w:hAnsi="Times New Roman" w:cs="Times New Roman"/>
          <w:sz w:val="24"/>
          <w:szCs w:val="24"/>
        </w:rPr>
        <w:t xml:space="preserve"> </w:t>
      </w:r>
      <w:r w:rsidR="00DA1C5C" w:rsidRPr="00D56832">
        <w:rPr>
          <w:rFonts w:ascii="Times New Roman" w:hAnsi="Times New Roman" w:cs="Times New Roman"/>
          <w:sz w:val="24"/>
          <w:szCs w:val="24"/>
        </w:rPr>
        <w:t xml:space="preserve">e o motivo dela ser citada neste item </w:t>
      </w:r>
      <w:r w:rsidR="00460406" w:rsidRPr="00D56832">
        <w:rPr>
          <w:rFonts w:ascii="Times New Roman" w:hAnsi="Times New Roman" w:cs="Times New Roman"/>
          <w:sz w:val="24"/>
          <w:szCs w:val="24"/>
        </w:rPr>
        <w:t>é a comunicação por meio das lareiras</w:t>
      </w:r>
      <w:r w:rsidR="003374AE">
        <w:rPr>
          <w:rFonts w:ascii="Times New Roman" w:hAnsi="Times New Roman" w:cs="Times New Roman"/>
          <w:sz w:val="24"/>
          <w:szCs w:val="24"/>
        </w:rPr>
        <w:t>,</w:t>
      </w:r>
      <w:r w:rsidR="00460406" w:rsidRPr="00D56832">
        <w:rPr>
          <w:rFonts w:ascii="Times New Roman" w:hAnsi="Times New Roman" w:cs="Times New Roman"/>
          <w:sz w:val="24"/>
          <w:szCs w:val="24"/>
        </w:rPr>
        <w:t xml:space="preserve"> de modo que as pessoas </w:t>
      </w:r>
      <w:r w:rsidR="003374AE">
        <w:rPr>
          <w:rFonts w:ascii="Times New Roman" w:hAnsi="Times New Roman" w:cs="Times New Roman"/>
          <w:sz w:val="24"/>
          <w:szCs w:val="24"/>
        </w:rPr>
        <w:t xml:space="preserve">só </w:t>
      </w:r>
      <w:r w:rsidR="00460406" w:rsidRPr="00D56832">
        <w:rPr>
          <w:rFonts w:ascii="Times New Roman" w:hAnsi="Times New Roman" w:cs="Times New Roman"/>
          <w:sz w:val="24"/>
          <w:szCs w:val="24"/>
        </w:rPr>
        <w:t xml:space="preserve">precisam colocar a sua cabeça através do fogo verde, como Sirius </w:t>
      </w:r>
      <w:r w:rsidR="003C64F1" w:rsidRPr="00D56832">
        <w:rPr>
          <w:rFonts w:ascii="Times New Roman" w:hAnsi="Times New Roman" w:cs="Times New Roman"/>
          <w:sz w:val="24"/>
          <w:szCs w:val="24"/>
        </w:rPr>
        <w:t>Black faz ao falar com Harry em</w:t>
      </w:r>
      <w:r w:rsidR="00564693" w:rsidRPr="00D56832">
        <w:rPr>
          <w:rFonts w:ascii="Times New Roman" w:hAnsi="Times New Roman" w:cs="Times New Roman"/>
          <w:sz w:val="24"/>
          <w:szCs w:val="24"/>
        </w:rPr>
        <w:t xml:space="preserve"> Cálice de Fogo. </w:t>
      </w:r>
      <w:r w:rsidR="003C64F1" w:rsidRPr="00D56832">
        <w:rPr>
          <w:rFonts w:ascii="Times New Roman" w:hAnsi="Times New Roman" w:cs="Times New Roman"/>
          <w:sz w:val="24"/>
          <w:szCs w:val="24"/>
        </w:rPr>
        <w:t xml:space="preserve">A partir de </w:t>
      </w:r>
      <w:r w:rsidR="00564693" w:rsidRPr="00D56832">
        <w:rPr>
          <w:rFonts w:ascii="Times New Roman" w:hAnsi="Times New Roman" w:cs="Times New Roman"/>
          <w:sz w:val="24"/>
          <w:szCs w:val="24"/>
        </w:rPr>
        <w:t>Ordem</w:t>
      </w:r>
      <w:r w:rsidR="00911CF9" w:rsidRPr="00D56832">
        <w:rPr>
          <w:rFonts w:ascii="Times New Roman" w:hAnsi="Times New Roman" w:cs="Times New Roman"/>
          <w:sz w:val="24"/>
          <w:szCs w:val="24"/>
        </w:rPr>
        <w:t xml:space="preserve"> da Fênix</w:t>
      </w:r>
      <w:r w:rsidR="003374AE">
        <w:rPr>
          <w:rFonts w:ascii="Times New Roman" w:hAnsi="Times New Roman" w:cs="Times New Roman"/>
          <w:sz w:val="24"/>
          <w:szCs w:val="24"/>
        </w:rPr>
        <w:t>,</w:t>
      </w:r>
      <w:r w:rsidR="00911CF9" w:rsidRPr="00D56832">
        <w:rPr>
          <w:rFonts w:ascii="Times New Roman" w:hAnsi="Times New Roman" w:cs="Times New Roman"/>
          <w:sz w:val="24"/>
          <w:szCs w:val="24"/>
        </w:rPr>
        <w:t xml:space="preserve"> o Ministério da Magia passa a vigiar o que acontece na Rede de </w:t>
      </w:r>
      <w:proofErr w:type="spellStart"/>
      <w:r w:rsidR="00911CF9" w:rsidRPr="00D56832">
        <w:rPr>
          <w:rFonts w:ascii="Times New Roman" w:hAnsi="Times New Roman" w:cs="Times New Roman"/>
          <w:sz w:val="24"/>
          <w:szCs w:val="24"/>
        </w:rPr>
        <w:t>Flu</w:t>
      </w:r>
      <w:proofErr w:type="spellEnd"/>
      <w:r w:rsidR="003374AE">
        <w:rPr>
          <w:rFonts w:ascii="Times New Roman" w:hAnsi="Times New Roman" w:cs="Times New Roman"/>
          <w:sz w:val="24"/>
          <w:szCs w:val="24"/>
        </w:rPr>
        <w:t>,</w:t>
      </w:r>
      <w:r w:rsidR="00911CF9" w:rsidRPr="00D56832">
        <w:rPr>
          <w:rFonts w:ascii="Times New Roman" w:hAnsi="Times New Roman" w:cs="Times New Roman"/>
          <w:sz w:val="24"/>
          <w:szCs w:val="24"/>
        </w:rPr>
        <w:t xml:space="preserve"> principalment</w:t>
      </w:r>
      <w:r w:rsidR="009D5BBF" w:rsidRPr="00D56832">
        <w:rPr>
          <w:rFonts w:ascii="Times New Roman" w:hAnsi="Times New Roman" w:cs="Times New Roman"/>
          <w:sz w:val="24"/>
          <w:szCs w:val="24"/>
        </w:rPr>
        <w:t>e dentro da escola de Hogwarts</w:t>
      </w:r>
      <w:r w:rsidR="003C64F1" w:rsidRPr="00D56832">
        <w:rPr>
          <w:rFonts w:ascii="Times New Roman" w:hAnsi="Times New Roman" w:cs="Times New Roman"/>
          <w:sz w:val="24"/>
          <w:szCs w:val="24"/>
        </w:rPr>
        <w:t>, como forma de controle sobre a comunicação dos</w:t>
      </w:r>
      <w:r w:rsidR="00FF1911">
        <w:rPr>
          <w:rFonts w:ascii="Times New Roman" w:hAnsi="Times New Roman" w:cs="Times New Roman"/>
          <w:sz w:val="24"/>
          <w:szCs w:val="24"/>
        </w:rPr>
        <w:t xml:space="preserve"> alunos com o exterior</w:t>
      </w:r>
      <w:r w:rsidR="009D5BBF" w:rsidRPr="00D56832">
        <w:rPr>
          <w:rFonts w:ascii="Times New Roman" w:hAnsi="Times New Roman" w:cs="Times New Roman"/>
          <w:sz w:val="24"/>
          <w:szCs w:val="24"/>
        </w:rPr>
        <w:t>. Por diversas vezes</w:t>
      </w:r>
      <w:r w:rsidR="003374AE">
        <w:rPr>
          <w:rFonts w:ascii="Times New Roman" w:hAnsi="Times New Roman" w:cs="Times New Roman"/>
          <w:sz w:val="24"/>
          <w:szCs w:val="24"/>
        </w:rPr>
        <w:t>,</w:t>
      </w:r>
      <w:r w:rsidR="009D5BBF" w:rsidRPr="00D56832">
        <w:rPr>
          <w:rFonts w:ascii="Times New Roman" w:hAnsi="Times New Roman" w:cs="Times New Roman"/>
          <w:sz w:val="24"/>
          <w:szCs w:val="24"/>
        </w:rPr>
        <w:t xml:space="preserve"> os personagens</w:t>
      </w:r>
      <w:r w:rsidR="003374AE">
        <w:rPr>
          <w:rFonts w:ascii="Times New Roman" w:hAnsi="Times New Roman" w:cs="Times New Roman"/>
          <w:sz w:val="24"/>
          <w:szCs w:val="24"/>
        </w:rPr>
        <w:t xml:space="preserve"> </w:t>
      </w:r>
      <w:r w:rsidR="009D5BBF" w:rsidRPr="00D56832">
        <w:rPr>
          <w:rFonts w:ascii="Times New Roman" w:hAnsi="Times New Roman" w:cs="Times New Roman"/>
          <w:sz w:val="24"/>
          <w:szCs w:val="24"/>
        </w:rPr>
        <w:t xml:space="preserve">perguntam se é seguro utilizar a Rede de </w:t>
      </w:r>
      <w:proofErr w:type="spellStart"/>
      <w:r w:rsidR="009D5BBF" w:rsidRPr="00D56832">
        <w:rPr>
          <w:rFonts w:ascii="Times New Roman" w:hAnsi="Times New Roman" w:cs="Times New Roman"/>
          <w:sz w:val="24"/>
          <w:szCs w:val="24"/>
        </w:rPr>
        <w:t>Flu</w:t>
      </w:r>
      <w:proofErr w:type="spellEnd"/>
      <w:r w:rsidR="009D5BBF" w:rsidRPr="00D56832">
        <w:rPr>
          <w:rFonts w:ascii="Times New Roman" w:hAnsi="Times New Roman" w:cs="Times New Roman"/>
          <w:sz w:val="24"/>
          <w:szCs w:val="24"/>
        </w:rPr>
        <w:t xml:space="preserve"> como meio de comunicação, principalmente com os integrantes da Ordem da Fênix, até que o temido acontece e eles têm a confirmação de que Dolores </w:t>
      </w:r>
      <w:proofErr w:type="spellStart"/>
      <w:r w:rsidR="009D5BBF" w:rsidRPr="00D56832">
        <w:rPr>
          <w:rFonts w:ascii="Times New Roman" w:hAnsi="Times New Roman" w:cs="Times New Roman"/>
          <w:sz w:val="24"/>
          <w:szCs w:val="24"/>
        </w:rPr>
        <w:t>Umbridge</w:t>
      </w:r>
      <w:proofErr w:type="spellEnd"/>
      <w:r w:rsidR="009D5BBF" w:rsidRPr="00D56832">
        <w:rPr>
          <w:rFonts w:ascii="Times New Roman" w:hAnsi="Times New Roman" w:cs="Times New Roman"/>
          <w:sz w:val="24"/>
          <w:szCs w:val="24"/>
        </w:rPr>
        <w:t xml:space="preserve"> </w:t>
      </w:r>
      <w:proofErr w:type="spellStart"/>
      <w:r w:rsidR="009D5BBF" w:rsidRPr="00D56832">
        <w:rPr>
          <w:rFonts w:ascii="Times New Roman" w:hAnsi="Times New Roman" w:cs="Times New Roman"/>
          <w:sz w:val="24"/>
          <w:szCs w:val="24"/>
        </w:rPr>
        <w:t>está</w:t>
      </w:r>
      <w:proofErr w:type="spellEnd"/>
      <w:r w:rsidR="009D5BBF" w:rsidRPr="00D56832">
        <w:rPr>
          <w:rFonts w:ascii="Times New Roman" w:hAnsi="Times New Roman" w:cs="Times New Roman"/>
          <w:sz w:val="24"/>
          <w:szCs w:val="24"/>
        </w:rPr>
        <w:t xml:space="preserve"> vigiando as conversas que ocorrem</w:t>
      </w:r>
      <w:r w:rsidR="00D077A8" w:rsidRPr="00D56832">
        <w:rPr>
          <w:rFonts w:ascii="Times New Roman" w:hAnsi="Times New Roman" w:cs="Times New Roman"/>
          <w:sz w:val="24"/>
          <w:szCs w:val="24"/>
        </w:rPr>
        <w:t xml:space="preserve"> por este meio dentro da escola:</w:t>
      </w:r>
    </w:p>
    <w:p w14:paraId="570F6CB3" w14:textId="77777777" w:rsidR="009D5BBF" w:rsidRPr="004D6560" w:rsidRDefault="009D5BBF" w:rsidP="00FF1911">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Ah... – disse Sirius, enrugando a testa</w:t>
      </w:r>
      <w:r w:rsidR="00D077A8" w:rsidRPr="004D6560">
        <w:rPr>
          <w:rFonts w:ascii="Times New Roman" w:hAnsi="Times New Roman" w:cs="Times New Roman"/>
          <w:sz w:val="20"/>
          <w:szCs w:val="24"/>
        </w:rPr>
        <w:t>. – Bom, terei de pensar e voltar...</w:t>
      </w:r>
    </w:p>
    <w:p w14:paraId="05C9E8A5" w14:textId="77777777" w:rsidR="00D077A8" w:rsidRPr="004D6560" w:rsidRDefault="00D077A8" w:rsidP="00FF1911">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Ele parou de falar. Seu rosto tornou-se de repente tenso. Virou-se de lado, parecendo olhar para a parede sólida da lareira.</w:t>
      </w:r>
    </w:p>
    <w:p w14:paraId="2DEEBEB6" w14:textId="77777777" w:rsidR="00D077A8" w:rsidRPr="004D6560" w:rsidRDefault="00D077A8" w:rsidP="00FF1911">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lastRenderedPageBreak/>
        <w:t>– Sirius? – chamou Harry ansioso.</w:t>
      </w:r>
    </w:p>
    <w:p w14:paraId="3B170B82" w14:textId="77777777" w:rsidR="00D077A8" w:rsidRPr="004D6560" w:rsidRDefault="00D077A8" w:rsidP="00FF1911">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Mas ele desaparecera. Harry ficou olhando boquiaberto para as chamas por um instante, depois se voltou para Rony e Hermione.</w:t>
      </w:r>
    </w:p>
    <w:p w14:paraId="7E214753" w14:textId="77777777" w:rsidR="00D077A8" w:rsidRPr="004D6560" w:rsidRDefault="00D077A8" w:rsidP="00FF1911">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Por que será...?</w:t>
      </w:r>
    </w:p>
    <w:p w14:paraId="5DBA37D5" w14:textId="77777777" w:rsidR="00D077A8" w:rsidRPr="004D6560" w:rsidRDefault="00D077A8" w:rsidP="00FF1911">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Hermione soltou uma exclamação</w:t>
      </w:r>
      <w:r w:rsidR="00DE2AE4" w:rsidRPr="004D6560">
        <w:rPr>
          <w:rFonts w:ascii="Times New Roman" w:hAnsi="Times New Roman" w:cs="Times New Roman"/>
          <w:sz w:val="20"/>
          <w:szCs w:val="24"/>
        </w:rPr>
        <w:t xml:space="preserve"> de horror e ficou em pé de um pulo, ainda fixando o fogo.</w:t>
      </w:r>
    </w:p>
    <w:p w14:paraId="4BFCC9CF" w14:textId="77777777" w:rsidR="00DE2AE4" w:rsidRPr="004D6560" w:rsidRDefault="00DE2AE4" w:rsidP="00FF1911">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Aparecera uma mão entre as chamas, tateando como se quisesse agarrar alguma coisa: uma mão gorducha de dedos curtos, coberta de anéis feios e antiquados.</w:t>
      </w:r>
    </w:p>
    <w:p w14:paraId="3BD6E576" w14:textId="77777777" w:rsidR="00FD0DD3" w:rsidRDefault="00DE2AE4" w:rsidP="00FF1911">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xml:space="preserve">Os três saíram correndo. À porta do dormitório dos meninos, Harry olhou para trás. A mão de </w:t>
      </w:r>
      <w:proofErr w:type="spellStart"/>
      <w:r w:rsidRPr="004D6560">
        <w:rPr>
          <w:rFonts w:ascii="Times New Roman" w:hAnsi="Times New Roman" w:cs="Times New Roman"/>
          <w:sz w:val="20"/>
          <w:szCs w:val="24"/>
        </w:rPr>
        <w:t>Umbridge</w:t>
      </w:r>
      <w:proofErr w:type="spellEnd"/>
      <w:r w:rsidRPr="004D6560">
        <w:rPr>
          <w:rFonts w:ascii="Times New Roman" w:hAnsi="Times New Roman" w:cs="Times New Roman"/>
          <w:sz w:val="20"/>
          <w:szCs w:val="24"/>
        </w:rPr>
        <w:t xml:space="preserve"> ainda gesticulava entre as chamas, como se soubesse exatamente onde estivera momentos antes a cabeleira de Sirius, e continuava decidida a agarrá-la. (ROWLING, 2003, p. 306)</w:t>
      </w:r>
    </w:p>
    <w:p w14:paraId="3E2DC2D9" w14:textId="77777777" w:rsidR="00BD7892" w:rsidRPr="004D6560" w:rsidRDefault="00BD7892" w:rsidP="00FF1911">
      <w:pPr>
        <w:spacing w:after="0" w:line="240" w:lineRule="auto"/>
        <w:ind w:left="2268"/>
        <w:jc w:val="both"/>
        <w:rPr>
          <w:rFonts w:ascii="Times New Roman" w:hAnsi="Times New Roman" w:cs="Times New Roman"/>
          <w:sz w:val="20"/>
          <w:szCs w:val="24"/>
        </w:rPr>
      </w:pPr>
    </w:p>
    <w:p w14:paraId="7C98D6A5" w14:textId="77777777" w:rsidR="00DE2AE4" w:rsidRPr="00D56832" w:rsidRDefault="00DE2AE4"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Outro exemplo de interceptação de correspondência</w:t>
      </w:r>
      <w:r w:rsidR="00FD0DD3" w:rsidRPr="00D56832">
        <w:rPr>
          <w:rFonts w:ascii="Times New Roman" w:hAnsi="Times New Roman" w:cs="Times New Roman"/>
          <w:sz w:val="24"/>
          <w:szCs w:val="24"/>
        </w:rPr>
        <w:t xml:space="preserve"> </w:t>
      </w:r>
      <w:r w:rsidRPr="00D56832">
        <w:rPr>
          <w:rFonts w:ascii="Times New Roman" w:hAnsi="Times New Roman" w:cs="Times New Roman"/>
          <w:sz w:val="24"/>
          <w:szCs w:val="24"/>
        </w:rPr>
        <w:t xml:space="preserve">acontece quando Harry recebe uma carta por sua coruja, Edwiges, </w:t>
      </w:r>
      <w:r w:rsidR="00E26311" w:rsidRPr="00D56832">
        <w:rPr>
          <w:rFonts w:ascii="Times New Roman" w:hAnsi="Times New Roman" w:cs="Times New Roman"/>
          <w:sz w:val="24"/>
          <w:szCs w:val="24"/>
        </w:rPr>
        <w:t>que chega com a asa</w:t>
      </w:r>
      <w:r w:rsidRPr="00D56832">
        <w:rPr>
          <w:rFonts w:ascii="Times New Roman" w:hAnsi="Times New Roman" w:cs="Times New Roman"/>
          <w:sz w:val="24"/>
          <w:szCs w:val="24"/>
        </w:rPr>
        <w:t xml:space="preserve"> fer</w:t>
      </w:r>
      <w:r w:rsidR="00E26311" w:rsidRPr="00D56832">
        <w:rPr>
          <w:rFonts w:ascii="Times New Roman" w:hAnsi="Times New Roman" w:cs="Times New Roman"/>
          <w:sz w:val="24"/>
          <w:szCs w:val="24"/>
        </w:rPr>
        <w:t>ida. Em nenhum momento anterior a coruja sofre algum acidente,</w:t>
      </w:r>
      <w:r w:rsidR="00FD0DD3" w:rsidRPr="00D56832">
        <w:rPr>
          <w:rFonts w:ascii="Times New Roman" w:hAnsi="Times New Roman" w:cs="Times New Roman"/>
          <w:sz w:val="24"/>
          <w:szCs w:val="24"/>
        </w:rPr>
        <w:t xml:space="preserve"> mostrando que alguém </w:t>
      </w:r>
      <w:proofErr w:type="gramStart"/>
      <w:r w:rsidR="00FD0DD3" w:rsidRPr="00D56832">
        <w:rPr>
          <w:rFonts w:ascii="Times New Roman" w:hAnsi="Times New Roman" w:cs="Times New Roman"/>
          <w:sz w:val="24"/>
          <w:szCs w:val="24"/>
        </w:rPr>
        <w:t>parou-a</w:t>
      </w:r>
      <w:proofErr w:type="gramEnd"/>
      <w:r w:rsidR="00FD0DD3" w:rsidRPr="00D56832">
        <w:rPr>
          <w:rFonts w:ascii="Times New Roman" w:hAnsi="Times New Roman" w:cs="Times New Roman"/>
          <w:sz w:val="24"/>
          <w:szCs w:val="24"/>
        </w:rPr>
        <w:t xml:space="preserve"> </w:t>
      </w:r>
      <w:r w:rsidR="00E26311" w:rsidRPr="00D56832">
        <w:rPr>
          <w:rFonts w:ascii="Times New Roman" w:hAnsi="Times New Roman" w:cs="Times New Roman"/>
          <w:sz w:val="24"/>
          <w:szCs w:val="24"/>
        </w:rPr>
        <w:t xml:space="preserve">ou ao menos tentou parar </w:t>
      </w:r>
      <w:r w:rsidRPr="00D56832">
        <w:rPr>
          <w:rFonts w:ascii="Times New Roman" w:hAnsi="Times New Roman" w:cs="Times New Roman"/>
          <w:sz w:val="24"/>
          <w:szCs w:val="24"/>
        </w:rPr>
        <w:t>antes da correspondência ser entregue ao destinatário. Harry imediatamente procura algum professor que possa ajudar com o fer</w:t>
      </w:r>
      <w:r w:rsidR="00FD0DD3" w:rsidRPr="00D56832">
        <w:rPr>
          <w:rFonts w:ascii="Times New Roman" w:hAnsi="Times New Roman" w:cs="Times New Roman"/>
          <w:sz w:val="24"/>
          <w:szCs w:val="24"/>
        </w:rPr>
        <w:t>imento da coruja, encontrando a professora</w:t>
      </w:r>
      <w:r w:rsidRPr="00D56832">
        <w:rPr>
          <w:rFonts w:ascii="Times New Roman" w:hAnsi="Times New Roman" w:cs="Times New Roman"/>
          <w:sz w:val="24"/>
          <w:szCs w:val="24"/>
        </w:rPr>
        <w:t xml:space="preserve"> </w:t>
      </w:r>
      <w:proofErr w:type="spellStart"/>
      <w:r w:rsidR="00FD0DD3" w:rsidRPr="00D56832">
        <w:rPr>
          <w:rFonts w:ascii="Times New Roman" w:hAnsi="Times New Roman" w:cs="Times New Roman"/>
          <w:sz w:val="24"/>
          <w:szCs w:val="24"/>
        </w:rPr>
        <w:t>Grubbly-Plank</w:t>
      </w:r>
      <w:proofErr w:type="spellEnd"/>
      <w:r w:rsidR="00FD0DD3" w:rsidRPr="00D56832">
        <w:rPr>
          <w:rFonts w:ascii="Times New Roman" w:hAnsi="Times New Roman" w:cs="Times New Roman"/>
          <w:sz w:val="24"/>
          <w:szCs w:val="24"/>
        </w:rPr>
        <w:t xml:space="preserve">, de </w:t>
      </w:r>
      <w:proofErr w:type="spellStart"/>
      <w:r w:rsidR="00FD0DD3" w:rsidRPr="00D56832">
        <w:rPr>
          <w:rFonts w:ascii="Times New Roman" w:hAnsi="Times New Roman" w:cs="Times New Roman"/>
          <w:sz w:val="24"/>
          <w:szCs w:val="24"/>
        </w:rPr>
        <w:t>herbologia</w:t>
      </w:r>
      <w:proofErr w:type="spellEnd"/>
      <w:r w:rsidR="00FD0DD3" w:rsidRPr="00D56832">
        <w:rPr>
          <w:rFonts w:ascii="Times New Roman" w:hAnsi="Times New Roman" w:cs="Times New Roman"/>
          <w:sz w:val="24"/>
          <w:szCs w:val="24"/>
        </w:rPr>
        <w:t xml:space="preserve">, e Minerva </w:t>
      </w:r>
      <w:proofErr w:type="spellStart"/>
      <w:r w:rsidR="00FD0DD3" w:rsidRPr="00D56832">
        <w:rPr>
          <w:rFonts w:ascii="Times New Roman" w:hAnsi="Times New Roman" w:cs="Times New Roman"/>
          <w:sz w:val="24"/>
          <w:szCs w:val="24"/>
        </w:rPr>
        <w:t>McGonagall</w:t>
      </w:r>
      <w:proofErr w:type="spellEnd"/>
      <w:r w:rsidR="00FD0DD3" w:rsidRPr="00D56832">
        <w:rPr>
          <w:rFonts w:ascii="Times New Roman" w:hAnsi="Times New Roman" w:cs="Times New Roman"/>
          <w:sz w:val="24"/>
          <w:szCs w:val="24"/>
        </w:rPr>
        <w:t xml:space="preserve">, uma das professoras que fazem parte da Ordem da Fênix. Após a professora de </w:t>
      </w:r>
      <w:proofErr w:type="spellStart"/>
      <w:r w:rsidR="00FD0DD3" w:rsidRPr="00D56832">
        <w:rPr>
          <w:rFonts w:ascii="Times New Roman" w:hAnsi="Times New Roman" w:cs="Times New Roman"/>
          <w:sz w:val="24"/>
          <w:szCs w:val="24"/>
        </w:rPr>
        <w:t>herbologia</w:t>
      </w:r>
      <w:proofErr w:type="spellEnd"/>
      <w:r w:rsidR="00FD0DD3" w:rsidRPr="00D56832">
        <w:rPr>
          <w:rFonts w:ascii="Times New Roman" w:hAnsi="Times New Roman" w:cs="Times New Roman"/>
          <w:sz w:val="24"/>
          <w:szCs w:val="24"/>
        </w:rPr>
        <w:t xml:space="preserve"> cuidar da coruja, a professora </w:t>
      </w:r>
      <w:proofErr w:type="spellStart"/>
      <w:r w:rsidR="00FD0DD3" w:rsidRPr="00D56832">
        <w:rPr>
          <w:rFonts w:ascii="Times New Roman" w:hAnsi="Times New Roman" w:cs="Times New Roman"/>
          <w:sz w:val="24"/>
          <w:szCs w:val="24"/>
        </w:rPr>
        <w:t>McGonagall</w:t>
      </w:r>
      <w:proofErr w:type="spellEnd"/>
      <w:r w:rsidR="00FD0DD3" w:rsidRPr="00D56832">
        <w:rPr>
          <w:rFonts w:ascii="Times New Roman" w:hAnsi="Times New Roman" w:cs="Times New Roman"/>
          <w:sz w:val="24"/>
          <w:szCs w:val="24"/>
        </w:rPr>
        <w:t xml:space="preserve"> alerta Harry de maneira discreta:</w:t>
      </w:r>
    </w:p>
    <w:p w14:paraId="0E6F73A7" w14:textId="77777777" w:rsidR="00FD0DD3" w:rsidRPr="004D6560" w:rsidRDefault="00FD0DD3" w:rsidP="007B0D89">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xml:space="preserve">– Potter! </w:t>
      </w:r>
    </w:p>
    <w:p w14:paraId="64B47CF2" w14:textId="77777777" w:rsidR="00FD0DD3" w:rsidRPr="004D6560" w:rsidRDefault="00FD0DD3" w:rsidP="007B0D89">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Sim, senhora professora.</w:t>
      </w:r>
    </w:p>
    <w:p w14:paraId="7B2A415A" w14:textId="77777777" w:rsidR="00FD0DD3" w:rsidRPr="004D6560" w:rsidRDefault="00FD0DD3" w:rsidP="007B0D89">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Ela olhou para os dois lados do corredor; havia estudantes vindo de ambas as direções.</w:t>
      </w:r>
    </w:p>
    <w:p w14:paraId="4F1C37D3" w14:textId="1D8BCE2F" w:rsidR="00737226" w:rsidRDefault="00FD0DD3" w:rsidP="00A5188B">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Não se esqueça – disse depressa, em voz baixa, seus olhos no pergaminho que ele segurava – de que os canais de comunicação, de e para Hogwarts, podem estar sendo vigiados, sim? (ROWLING, 2003, p. 295)</w:t>
      </w:r>
      <w:r w:rsidR="00A5188B" w:rsidDel="00A5188B">
        <w:rPr>
          <w:rFonts w:ascii="Times New Roman" w:hAnsi="Times New Roman" w:cs="Times New Roman"/>
          <w:sz w:val="20"/>
          <w:szCs w:val="24"/>
        </w:rPr>
        <w:t xml:space="preserve"> </w:t>
      </w:r>
    </w:p>
    <w:p w14:paraId="17719F58" w14:textId="77777777" w:rsidR="00A5188B" w:rsidRPr="007B0D89" w:rsidRDefault="00A5188B" w:rsidP="00A5188B">
      <w:pPr>
        <w:spacing w:after="0" w:line="240" w:lineRule="auto"/>
        <w:ind w:left="2268"/>
        <w:jc w:val="both"/>
        <w:rPr>
          <w:rFonts w:ascii="Times New Roman" w:hAnsi="Times New Roman" w:cs="Times New Roman"/>
          <w:sz w:val="20"/>
          <w:szCs w:val="24"/>
        </w:rPr>
      </w:pPr>
    </w:p>
    <w:p w14:paraId="0D2D2DB8" w14:textId="356ABC99" w:rsidR="00737226" w:rsidRDefault="00737226" w:rsidP="00A24DB9">
      <w:pPr>
        <w:pStyle w:val="Ttulo2"/>
        <w:spacing w:before="0" w:line="360" w:lineRule="auto"/>
        <w:rPr>
          <w:rFonts w:cs="Times New Roman"/>
          <w:bCs/>
          <w:szCs w:val="24"/>
        </w:rPr>
      </w:pPr>
      <w:r w:rsidRPr="00C36DF8">
        <w:rPr>
          <w:rFonts w:cs="Times New Roman"/>
          <w:bCs/>
          <w:szCs w:val="24"/>
        </w:rPr>
        <w:tab/>
        <w:t>Assim como os canais de comunicação vinha</w:t>
      </w:r>
      <w:r>
        <w:rPr>
          <w:rFonts w:cs="Times New Roman"/>
          <w:bCs/>
          <w:szCs w:val="24"/>
        </w:rPr>
        <w:t>m</w:t>
      </w:r>
      <w:r w:rsidRPr="00C36DF8">
        <w:rPr>
          <w:rFonts w:cs="Times New Roman"/>
          <w:bCs/>
          <w:szCs w:val="24"/>
        </w:rPr>
        <w:t xml:space="preserve"> sendo vigiados, o mesmo ocorreu com os movimentos de resistência </w:t>
      </w:r>
    </w:p>
    <w:p w14:paraId="5AD21CB6" w14:textId="77777777" w:rsidR="00737226" w:rsidRPr="00C36DF8" w:rsidRDefault="00737226" w:rsidP="00C36DF8"/>
    <w:p w14:paraId="339B641D" w14:textId="08966855" w:rsidR="00E872E4" w:rsidRPr="00A24DB9" w:rsidRDefault="00A24DB9" w:rsidP="00A24DB9">
      <w:pPr>
        <w:pStyle w:val="Ttulo2"/>
        <w:spacing w:before="0" w:line="360" w:lineRule="auto"/>
        <w:rPr>
          <w:rFonts w:cs="Times New Roman"/>
          <w:b/>
          <w:szCs w:val="24"/>
        </w:rPr>
      </w:pPr>
      <w:r>
        <w:rPr>
          <w:rFonts w:cs="Times New Roman"/>
          <w:b/>
          <w:szCs w:val="24"/>
        </w:rPr>
        <w:t>Os movimentos de resistência</w:t>
      </w:r>
    </w:p>
    <w:p w14:paraId="6B5C7763" w14:textId="7CFAA445" w:rsidR="00635EAE" w:rsidRPr="00D56832" w:rsidRDefault="00F575B1" w:rsidP="00D56832">
      <w:pPr>
        <w:spacing w:after="0" w:line="360" w:lineRule="auto"/>
        <w:ind w:firstLine="567"/>
        <w:jc w:val="both"/>
        <w:rPr>
          <w:rFonts w:ascii="Times New Roman" w:hAnsi="Times New Roman" w:cs="Times New Roman"/>
          <w:sz w:val="24"/>
          <w:szCs w:val="24"/>
        </w:rPr>
      </w:pPr>
      <w:r w:rsidRPr="00D56832">
        <w:rPr>
          <w:rFonts w:ascii="Times New Roman" w:hAnsi="Times New Roman" w:cs="Times New Roman"/>
          <w:sz w:val="24"/>
          <w:szCs w:val="24"/>
        </w:rPr>
        <w:t>A partir do golpe ocorrido em 1964</w:t>
      </w:r>
      <w:r w:rsidR="002E39DB">
        <w:rPr>
          <w:rFonts w:ascii="Times New Roman" w:hAnsi="Times New Roman" w:cs="Times New Roman"/>
          <w:sz w:val="24"/>
          <w:szCs w:val="24"/>
        </w:rPr>
        <w:t>,</w:t>
      </w:r>
      <w:r w:rsidRPr="00D56832">
        <w:rPr>
          <w:rFonts w:ascii="Times New Roman" w:hAnsi="Times New Roman" w:cs="Times New Roman"/>
          <w:sz w:val="24"/>
          <w:szCs w:val="24"/>
        </w:rPr>
        <w:t xml:space="preserve"> a sociedade brasileira passa a ser submetida </w:t>
      </w:r>
      <w:r w:rsidR="002E39DB">
        <w:rPr>
          <w:rFonts w:ascii="Times New Roman" w:hAnsi="Times New Roman" w:cs="Times New Roman"/>
          <w:sz w:val="24"/>
          <w:szCs w:val="24"/>
        </w:rPr>
        <w:t>a</w:t>
      </w:r>
      <w:r w:rsidRPr="00D56832">
        <w:rPr>
          <w:rFonts w:ascii="Times New Roman" w:hAnsi="Times New Roman" w:cs="Times New Roman"/>
          <w:sz w:val="24"/>
          <w:szCs w:val="24"/>
        </w:rPr>
        <w:t xml:space="preserve"> perseguições aos movimentos sociais, às instituições políticas e sindicais e às lideranças e militantes. Diante das perseguições, das torturas, dos atos institucionais arbitrários</w:t>
      </w:r>
      <w:r w:rsidR="002E39DB">
        <w:rPr>
          <w:rFonts w:ascii="Times New Roman" w:hAnsi="Times New Roman" w:cs="Times New Roman"/>
          <w:sz w:val="24"/>
          <w:szCs w:val="24"/>
        </w:rPr>
        <w:t>,</w:t>
      </w:r>
      <w:r w:rsidRPr="00D56832">
        <w:rPr>
          <w:rFonts w:ascii="Times New Roman" w:hAnsi="Times New Roman" w:cs="Times New Roman"/>
          <w:sz w:val="24"/>
          <w:szCs w:val="24"/>
        </w:rPr>
        <w:t xml:space="preserve"> </w:t>
      </w:r>
      <w:r w:rsidR="000150BA" w:rsidRPr="00D56832">
        <w:rPr>
          <w:rFonts w:ascii="Times New Roman" w:hAnsi="Times New Roman" w:cs="Times New Roman"/>
          <w:sz w:val="24"/>
          <w:szCs w:val="24"/>
        </w:rPr>
        <w:t>parte d</w:t>
      </w:r>
      <w:r w:rsidRPr="00D56832">
        <w:rPr>
          <w:rFonts w:ascii="Times New Roman" w:hAnsi="Times New Roman" w:cs="Times New Roman"/>
          <w:sz w:val="24"/>
          <w:szCs w:val="24"/>
        </w:rPr>
        <w:t>a sociedade resistiu</w:t>
      </w:r>
      <w:r w:rsidR="002E39DB">
        <w:rPr>
          <w:rFonts w:ascii="Times New Roman" w:hAnsi="Times New Roman" w:cs="Times New Roman"/>
          <w:sz w:val="24"/>
          <w:szCs w:val="24"/>
        </w:rPr>
        <w:t>,</w:t>
      </w:r>
      <w:r w:rsidRPr="00D56832">
        <w:rPr>
          <w:rFonts w:ascii="Times New Roman" w:hAnsi="Times New Roman" w:cs="Times New Roman"/>
          <w:sz w:val="24"/>
          <w:szCs w:val="24"/>
        </w:rPr>
        <w:t xml:space="preserve"> </w:t>
      </w:r>
      <w:r w:rsidR="002E39DB">
        <w:rPr>
          <w:rFonts w:ascii="Times New Roman" w:hAnsi="Times New Roman" w:cs="Times New Roman"/>
          <w:sz w:val="24"/>
          <w:szCs w:val="24"/>
        </w:rPr>
        <w:t>de modo que</w:t>
      </w:r>
      <w:r w:rsidR="002E39DB" w:rsidRPr="00D56832">
        <w:rPr>
          <w:rFonts w:ascii="Times New Roman" w:hAnsi="Times New Roman" w:cs="Times New Roman"/>
          <w:sz w:val="24"/>
          <w:szCs w:val="24"/>
        </w:rPr>
        <w:t xml:space="preserve"> </w:t>
      </w:r>
      <w:r w:rsidRPr="00D56832">
        <w:rPr>
          <w:rFonts w:ascii="Times New Roman" w:hAnsi="Times New Roman" w:cs="Times New Roman"/>
          <w:sz w:val="24"/>
          <w:szCs w:val="24"/>
        </w:rPr>
        <w:t xml:space="preserve">o fim da ditadura foi resultado, </w:t>
      </w:r>
      <w:r w:rsidR="00737226">
        <w:rPr>
          <w:rFonts w:ascii="Times New Roman" w:hAnsi="Times New Roman" w:cs="Times New Roman"/>
          <w:sz w:val="24"/>
          <w:szCs w:val="24"/>
        </w:rPr>
        <w:t>em boa medida</w:t>
      </w:r>
      <w:r w:rsidRPr="00D56832">
        <w:rPr>
          <w:rFonts w:ascii="Times New Roman" w:hAnsi="Times New Roman" w:cs="Times New Roman"/>
          <w:sz w:val="24"/>
          <w:szCs w:val="24"/>
        </w:rPr>
        <w:t xml:space="preserve">, da luta de certos grupos sociais. </w:t>
      </w:r>
    </w:p>
    <w:p w14:paraId="555CFC69" w14:textId="77777777" w:rsidR="00714F83" w:rsidRPr="00D56832" w:rsidRDefault="00714F83" w:rsidP="00D56832">
      <w:pPr>
        <w:spacing w:after="0" w:line="360" w:lineRule="auto"/>
        <w:ind w:firstLine="567"/>
        <w:jc w:val="both"/>
        <w:rPr>
          <w:rFonts w:ascii="Times New Roman" w:hAnsi="Times New Roman" w:cs="Times New Roman"/>
          <w:sz w:val="24"/>
          <w:szCs w:val="24"/>
        </w:rPr>
      </w:pPr>
      <w:r w:rsidRPr="00D56832">
        <w:rPr>
          <w:rFonts w:ascii="Times New Roman" w:hAnsi="Times New Roman" w:cs="Times New Roman"/>
          <w:sz w:val="24"/>
          <w:szCs w:val="24"/>
        </w:rPr>
        <w:t xml:space="preserve">Em Harry Potter </w:t>
      </w:r>
      <w:r w:rsidR="002E39DB">
        <w:rPr>
          <w:rFonts w:ascii="Times New Roman" w:hAnsi="Times New Roman" w:cs="Times New Roman"/>
          <w:sz w:val="24"/>
          <w:szCs w:val="24"/>
        </w:rPr>
        <w:t>é possível observar</w:t>
      </w:r>
      <w:r w:rsidRPr="00D56832">
        <w:rPr>
          <w:rFonts w:ascii="Times New Roman" w:hAnsi="Times New Roman" w:cs="Times New Roman"/>
          <w:sz w:val="24"/>
          <w:szCs w:val="24"/>
        </w:rPr>
        <w:t xml:space="preserve"> dois exemplos que podem ser usados para ilustrar a ideia de organizações lutando contra um governo ditatorial, a Ordem da Fênix e a Armada de </w:t>
      </w:r>
      <w:r w:rsidR="00181286">
        <w:rPr>
          <w:rFonts w:ascii="Times New Roman" w:hAnsi="Times New Roman" w:cs="Times New Roman"/>
          <w:sz w:val="24"/>
          <w:szCs w:val="24"/>
        </w:rPr>
        <w:t>Dumbledore.</w:t>
      </w:r>
    </w:p>
    <w:p w14:paraId="6B4C3444" w14:textId="1A94FEAF" w:rsidR="00A62539" w:rsidRPr="00D56832" w:rsidRDefault="00714F83" w:rsidP="00D56832">
      <w:pPr>
        <w:spacing w:after="0" w:line="360" w:lineRule="auto"/>
        <w:ind w:firstLine="567"/>
        <w:jc w:val="both"/>
        <w:rPr>
          <w:rFonts w:ascii="Times New Roman" w:hAnsi="Times New Roman" w:cs="Times New Roman"/>
          <w:sz w:val="24"/>
          <w:szCs w:val="24"/>
        </w:rPr>
      </w:pPr>
      <w:r w:rsidRPr="00D56832">
        <w:rPr>
          <w:rFonts w:ascii="Times New Roman" w:hAnsi="Times New Roman" w:cs="Times New Roman"/>
          <w:sz w:val="24"/>
          <w:szCs w:val="24"/>
        </w:rPr>
        <w:t>A Ordem da Fênix</w:t>
      </w:r>
      <w:r w:rsidR="00F36877" w:rsidRPr="00D56832">
        <w:rPr>
          <w:rFonts w:ascii="Times New Roman" w:hAnsi="Times New Roman" w:cs="Times New Roman"/>
          <w:sz w:val="24"/>
          <w:szCs w:val="24"/>
        </w:rPr>
        <w:t xml:space="preserve">, organização que dá nome ao quinto livro e </w:t>
      </w:r>
      <w:r w:rsidR="002E39DB">
        <w:rPr>
          <w:rFonts w:ascii="Times New Roman" w:hAnsi="Times New Roman" w:cs="Times New Roman"/>
          <w:sz w:val="24"/>
          <w:szCs w:val="24"/>
        </w:rPr>
        <w:t xml:space="preserve">ao quinto </w:t>
      </w:r>
      <w:r w:rsidR="00F36877" w:rsidRPr="00D56832">
        <w:rPr>
          <w:rFonts w:ascii="Times New Roman" w:hAnsi="Times New Roman" w:cs="Times New Roman"/>
          <w:sz w:val="24"/>
          <w:szCs w:val="24"/>
        </w:rPr>
        <w:t>filme da série,</w:t>
      </w:r>
      <w:r w:rsidRPr="00D56832">
        <w:rPr>
          <w:rFonts w:ascii="Times New Roman" w:hAnsi="Times New Roman" w:cs="Times New Roman"/>
          <w:sz w:val="24"/>
          <w:szCs w:val="24"/>
        </w:rPr>
        <w:t xml:space="preserve"> foi originalmente formada </w:t>
      </w:r>
      <w:r w:rsidR="00BD7892">
        <w:rPr>
          <w:rFonts w:ascii="Times New Roman" w:hAnsi="Times New Roman" w:cs="Times New Roman"/>
          <w:sz w:val="24"/>
          <w:szCs w:val="24"/>
        </w:rPr>
        <w:t xml:space="preserve">na década de 70. </w:t>
      </w:r>
      <w:r w:rsidR="002E39DB">
        <w:rPr>
          <w:rFonts w:ascii="Times New Roman" w:hAnsi="Times New Roman" w:cs="Times New Roman"/>
          <w:sz w:val="24"/>
          <w:szCs w:val="24"/>
        </w:rPr>
        <w:t>Liderada por</w:t>
      </w:r>
      <w:r w:rsidRPr="00D56832">
        <w:rPr>
          <w:rFonts w:ascii="Times New Roman" w:hAnsi="Times New Roman" w:cs="Times New Roman"/>
          <w:sz w:val="24"/>
          <w:szCs w:val="24"/>
        </w:rPr>
        <w:t xml:space="preserve"> Alvo Dumbledore, que em 1995, após </w:t>
      </w:r>
      <w:r w:rsidRPr="00D56832">
        <w:rPr>
          <w:rFonts w:ascii="Times New Roman" w:hAnsi="Times New Roman" w:cs="Times New Roman"/>
          <w:sz w:val="24"/>
          <w:szCs w:val="24"/>
        </w:rPr>
        <w:lastRenderedPageBreak/>
        <w:t xml:space="preserve">ser alertado por Potter da volta de Voldemort e suas intenções de tomar o poder, reorganiza a Ordem. </w:t>
      </w:r>
      <w:r w:rsidR="00B46415" w:rsidRPr="00D56832">
        <w:rPr>
          <w:rFonts w:ascii="Times New Roman" w:hAnsi="Times New Roman" w:cs="Times New Roman"/>
          <w:sz w:val="24"/>
          <w:szCs w:val="24"/>
        </w:rPr>
        <w:t>No ano seguinte</w:t>
      </w:r>
      <w:r w:rsidR="002E39DB">
        <w:rPr>
          <w:rFonts w:ascii="Times New Roman" w:hAnsi="Times New Roman" w:cs="Times New Roman"/>
          <w:sz w:val="24"/>
          <w:szCs w:val="24"/>
        </w:rPr>
        <w:t>,</w:t>
      </w:r>
      <w:r w:rsidR="00B46415" w:rsidRPr="00D56832">
        <w:rPr>
          <w:rFonts w:ascii="Times New Roman" w:hAnsi="Times New Roman" w:cs="Times New Roman"/>
          <w:sz w:val="24"/>
          <w:szCs w:val="24"/>
        </w:rPr>
        <w:t xml:space="preserve"> a Ordem perde seu líder</w:t>
      </w:r>
      <w:r w:rsidR="002E39DB">
        <w:rPr>
          <w:rFonts w:ascii="Times New Roman" w:hAnsi="Times New Roman" w:cs="Times New Roman"/>
          <w:sz w:val="24"/>
          <w:szCs w:val="24"/>
        </w:rPr>
        <w:t>,</w:t>
      </w:r>
      <w:r w:rsidR="00B46415" w:rsidRPr="00D56832">
        <w:rPr>
          <w:rFonts w:ascii="Times New Roman" w:hAnsi="Times New Roman" w:cs="Times New Roman"/>
          <w:sz w:val="24"/>
          <w:szCs w:val="24"/>
        </w:rPr>
        <w:t xml:space="preserve"> mas, apesar disso, continua a atuar contra o governo</w:t>
      </w:r>
      <w:r w:rsidR="002E39DB">
        <w:rPr>
          <w:rFonts w:ascii="Times New Roman" w:hAnsi="Times New Roman" w:cs="Times New Roman"/>
          <w:sz w:val="24"/>
          <w:szCs w:val="24"/>
        </w:rPr>
        <w:t>,</w:t>
      </w:r>
      <w:r w:rsidR="00B46415" w:rsidRPr="00D56832">
        <w:rPr>
          <w:rFonts w:ascii="Times New Roman" w:hAnsi="Times New Roman" w:cs="Times New Roman"/>
          <w:sz w:val="24"/>
          <w:szCs w:val="24"/>
        </w:rPr>
        <w:t xml:space="preserve"> espalhando </w:t>
      </w:r>
      <w:r w:rsidR="007D05BA" w:rsidRPr="00D56832">
        <w:rPr>
          <w:rFonts w:ascii="Times New Roman" w:hAnsi="Times New Roman" w:cs="Times New Roman"/>
          <w:sz w:val="24"/>
          <w:szCs w:val="24"/>
        </w:rPr>
        <w:t>a verdade sobre o Ministério para as outras pessoas e, quando necess</w:t>
      </w:r>
      <w:r w:rsidR="00A62539" w:rsidRPr="00D56832">
        <w:rPr>
          <w:rFonts w:ascii="Times New Roman" w:hAnsi="Times New Roman" w:cs="Times New Roman"/>
          <w:sz w:val="24"/>
          <w:szCs w:val="24"/>
        </w:rPr>
        <w:t xml:space="preserve">ário, </w:t>
      </w:r>
      <w:r w:rsidR="007D05BA" w:rsidRPr="00D56832">
        <w:rPr>
          <w:rFonts w:ascii="Times New Roman" w:hAnsi="Times New Roman" w:cs="Times New Roman"/>
          <w:sz w:val="24"/>
          <w:szCs w:val="24"/>
        </w:rPr>
        <w:t xml:space="preserve">combatendo </w:t>
      </w:r>
      <w:r w:rsidR="00A62539" w:rsidRPr="00D56832">
        <w:rPr>
          <w:rFonts w:ascii="Times New Roman" w:hAnsi="Times New Roman" w:cs="Times New Roman"/>
          <w:sz w:val="24"/>
          <w:szCs w:val="24"/>
        </w:rPr>
        <w:t>fisicamente os Comensa</w:t>
      </w:r>
      <w:r w:rsidR="006B20C5" w:rsidRPr="00D56832">
        <w:rPr>
          <w:rFonts w:ascii="Times New Roman" w:hAnsi="Times New Roman" w:cs="Times New Roman"/>
          <w:sz w:val="24"/>
          <w:szCs w:val="24"/>
        </w:rPr>
        <w:t xml:space="preserve">is da Morte. </w:t>
      </w:r>
    </w:p>
    <w:p w14:paraId="657DF2A9" w14:textId="77777777" w:rsidR="00714F83" w:rsidRPr="00D56832" w:rsidRDefault="00A62539" w:rsidP="00D56832">
      <w:pPr>
        <w:spacing w:after="0" w:line="360" w:lineRule="auto"/>
        <w:ind w:firstLine="567"/>
        <w:jc w:val="both"/>
        <w:rPr>
          <w:rFonts w:ascii="Times New Roman" w:hAnsi="Times New Roman" w:cs="Times New Roman"/>
          <w:sz w:val="24"/>
          <w:szCs w:val="24"/>
        </w:rPr>
      </w:pPr>
      <w:r w:rsidRPr="00D56832">
        <w:rPr>
          <w:rFonts w:ascii="Times New Roman" w:hAnsi="Times New Roman" w:cs="Times New Roman"/>
          <w:sz w:val="24"/>
          <w:szCs w:val="24"/>
        </w:rPr>
        <w:t xml:space="preserve">Algumas informações sobre os integrantes da primeira formação da Ordem da Fênix são dadas a Harry por </w:t>
      </w:r>
      <w:proofErr w:type="spellStart"/>
      <w:r w:rsidRPr="00D56832">
        <w:rPr>
          <w:rFonts w:ascii="Times New Roman" w:hAnsi="Times New Roman" w:cs="Times New Roman"/>
          <w:sz w:val="24"/>
          <w:szCs w:val="24"/>
        </w:rPr>
        <w:t>Alastor</w:t>
      </w:r>
      <w:proofErr w:type="spellEnd"/>
      <w:r w:rsidRPr="00D56832">
        <w:rPr>
          <w:rFonts w:ascii="Times New Roman" w:hAnsi="Times New Roman" w:cs="Times New Roman"/>
          <w:sz w:val="24"/>
          <w:szCs w:val="24"/>
        </w:rPr>
        <w:t xml:space="preserve"> </w:t>
      </w:r>
      <w:proofErr w:type="spellStart"/>
      <w:r w:rsidRPr="00D56832">
        <w:rPr>
          <w:rFonts w:ascii="Times New Roman" w:hAnsi="Times New Roman" w:cs="Times New Roman"/>
          <w:sz w:val="24"/>
          <w:szCs w:val="24"/>
        </w:rPr>
        <w:t>Moody</w:t>
      </w:r>
      <w:proofErr w:type="spellEnd"/>
      <w:r w:rsidRPr="00D56832">
        <w:rPr>
          <w:rFonts w:ascii="Times New Roman" w:hAnsi="Times New Roman" w:cs="Times New Roman"/>
          <w:sz w:val="24"/>
          <w:szCs w:val="24"/>
        </w:rPr>
        <w:t xml:space="preserve">, </w:t>
      </w:r>
      <w:proofErr w:type="gramStart"/>
      <w:r w:rsidRPr="00D56832">
        <w:rPr>
          <w:rFonts w:ascii="Times New Roman" w:hAnsi="Times New Roman" w:cs="Times New Roman"/>
          <w:sz w:val="24"/>
          <w:szCs w:val="24"/>
        </w:rPr>
        <w:t xml:space="preserve">um </w:t>
      </w:r>
      <w:r w:rsidR="00C75F52" w:rsidRPr="00D56832">
        <w:rPr>
          <w:rFonts w:ascii="Times New Roman" w:hAnsi="Times New Roman" w:cs="Times New Roman"/>
          <w:sz w:val="24"/>
          <w:szCs w:val="24"/>
        </w:rPr>
        <w:t xml:space="preserve"> famoso</w:t>
      </w:r>
      <w:proofErr w:type="gramEnd"/>
      <w:r w:rsidR="00C75F52" w:rsidRPr="00D56832">
        <w:rPr>
          <w:rFonts w:ascii="Times New Roman" w:hAnsi="Times New Roman" w:cs="Times New Roman"/>
          <w:sz w:val="24"/>
          <w:szCs w:val="24"/>
        </w:rPr>
        <w:t xml:space="preserve"> </w:t>
      </w:r>
      <w:proofErr w:type="spellStart"/>
      <w:r w:rsidR="00C75F52" w:rsidRPr="00D56832">
        <w:rPr>
          <w:rFonts w:ascii="Times New Roman" w:hAnsi="Times New Roman" w:cs="Times New Roman"/>
          <w:sz w:val="24"/>
          <w:szCs w:val="24"/>
        </w:rPr>
        <w:t>Auror</w:t>
      </w:r>
      <w:proofErr w:type="spellEnd"/>
      <w:r w:rsidR="002E39DB">
        <w:rPr>
          <w:rFonts w:ascii="Times New Roman" w:hAnsi="Times New Roman" w:cs="Times New Roman"/>
          <w:sz w:val="24"/>
          <w:szCs w:val="24"/>
        </w:rPr>
        <w:t xml:space="preserve"> que</w:t>
      </w:r>
      <w:r w:rsidR="00C75F52" w:rsidRPr="00D56832">
        <w:rPr>
          <w:rFonts w:ascii="Times New Roman" w:hAnsi="Times New Roman" w:cs="Times New Roman"/>
          <w:sz w:val="24"/>
          <w:szCs w:val="24"/>
        </w:rPr>
        <w:t xml:space="preserve"> </w:t>
      </w:r>
      <w:r w:rsidR="006A695B" w:rsidRPr="00D56832">
        <w:rPr>
          <w:rFonts w:ascii="Times New Roman" w:hAnsi="Times New Roman" w:cs="Times New Roman"/>
          <w:sz w:val="24"/>
          <w:szCs w:val="24"/>
        </w:rPr>
        <w:t xml:space="preserve">também </w:t>
      </w:r>
      <w:r w:rsidR="002E39DB">
        <w:rPr>
          <w:rFonts w:ascii="Times New Roman" w:hAnsi="Times New Roman" w:cs="Times New Roman"/>
          <w:sz w:val="24"/>
          <w:szCs w:val="24"/>
        </w:rPr>
        <w:t xml:space="preserve">é </w:t>
      </w:r>
      <w:r w:rsidR="006A695B" w:rsidRPr="00D56832">
        <w:rPr>
          <w:rFonts w:ascii="Times New Roman" w:hAnsi="Times New Roman" w:cs="Times New Roman"/>
          <w:sz w:val="24"/>
          <w:szCs w:val="24"/>
        </w:rPr>
        <w:t>membro da organização. Essas informações nos mostram a forma como a organização era indesejada e perseguida por Voldemort e os Comensais:</w:t>
      </w:r>
    </w:p>
    <w:p w14:paraId="60ACF6BD" w14:textId="77777777" w:rsidR="001A1B93" w:rsidRDefault="006A695B" w:rsidP="00181286">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xml:space="preserve">– Aquele sou eu – disse </w:t>
      </w:r>
      <w:proofErr w:type="spellStart"/>
      <w:r w:rsidRPr="004D6560">
        <w:rPr>
          <w:rFonts w:ascii="Times New Roman" w:hAnsi="Times New Roman" w:cs="Times New Roman"/>
          <w:sz w:val="20"/>
          <w:szCs w:val="24"/>
        </w:rPr>
        <w:t>Moody</w:t>
      </w:r>
      <w:proofErr w:type="spellEnd"/>
      <w:r w:rsidRPr="004D6560">
        <w:rPr>
          <w:rFonts w:ascii="Times New Roman" w:hAnsi="Times New Roman" w:cs="Times New Roman"/>
          <w:sz w:val="20"/>
          <w:szCs w:val="24"/>
        </w:rPr>
        <w:t xml:space="preserve">, apontando a própria imagem sem necessidade. O </w:t>
      </w:r>
      <w:proofErr w:type="spellStart"/>
      <w:r w:rsidRPr="004D6560">
        <w:rPr>
          <w:rFonts w:ascii="Times New Roman" w:hAnsi="Times New Roman" w:cs="Times New Roman"/>
          <w:sz w:val="20"/>
          <w:szCs w:val="24"/>
        </w:rPr>
        <w:t>Moody</w:t>
      </w:r>
      <w:proofErr w:type="spellEnd"/>
      <w:r w:rsidRPr="004D6560">
        <w:rPr>
          <w:rFonts w:ascii="Times New Roman" w:hAnsi="Times New Roman" w:cs="Times New Roman"/>
          <w:sz w:val="20"/>
          <w:szCs w:val="24"/>
        </w:rPr>
        <w:t xml:space="preserve"> na foto era inconfundível, embora o cabelo estivesse um pouco menos grisalho e o nariz, intacto. – E ali é Dumbledore ao meu lado, Dédalo </w:t>
      </w:r>
      <w:proofErr w:type="spellStart"/>
      <w:r w:rsidRPr="004D6560">
        <w:rPr>
          <w:rFonts w:ascii="Times New Roman" w:hAnsi="Times New Roman" w:cs="Times New Roman"/>
          <w:sz w:val="20"/>
          <w:szCs w:val="24"/>
        </w:rPr>
        <w:t>Diggle</w:t>
      </w:r>
      <w:proofErr w:type="spellEnd"/>
      <w:r w:rsidRPr="004D6560">
        <w:rPr>
          <w:rFonts w:ascii="Times New Roman" w:hAnsi="Times New Roman" w:cs="Times New Roman"/>
          <w:sz w:val="20"/>
          <w:szCs w:val="24"/>
        </w:rPr>
        <w:t xml:space="preserve"> do outro lado... essa é Marlene </w:t>
      </w:r>
      <w:proofErr w:type="spellStart"/>
      <w:r w:rsidRPr="004D6560">
        <w:rPr>
          <w:rFonts w:ascii="Times New Roman" w:hAnsi="Times New Roman" w:cs="Times New Roman"/>
          <w:sz w:val="20"/>
          <w:szCs w:val="24"/>
        </w:rPr>
        <w:t>McKinnon</w:t>
      </w:r>
      <w:proofErr w:type="spellEnd"/>
      <w:r w:rsidRPr="004D6560">
        <w:rPr>
          <w:rFonts w:ascii="Times New Roman" w:hAnsi="Times New Roman" w:cs="Times New Roman"/>
          <w:sz w:val="20"/>
          <w:szCs w:val="24"/>
        </w:rPr>
        <w:t xml:space="preserve">, foi morta duas semanas depois de tirarmos a foto, pegaram toda a família dela. Estes são Franco e Alice </w:t>
      </w:r>
      <w:proofErr w:type="spellStart"/>
      <w:r w:rsidRPr="004D6560">
        <w:rPr>
          <w:rFonts w:ascii="Times New Roman" w:hAnsi="Times New Roman" w:cs="Times New Roman"/>
          <w:sz w:val="20"/>
          <w:szCs w:val="24"/>
        </w:rPr>
        <w:t>Longbottom</w:t>
      </w:r>
      <w:proofErr w:type="spellEnd"/>
      <w:r w:rsidRPr="004D6560">
        <w:rPr>
          <w:rFonts w:ascii="Times New Roman" w:hAnsi="Times New Roman" w:cs="Times New Roman"/>
          <w:sz w:val="20"/>
          <w:szCs w:val="24"/>
        </w:rPr>
        <w:t xml:space="preserve"> [...] melhor morrer do que passar pelo que passaram... e essa é </w:t>
      </w:r>
      <w:proofErr w:type="spellStart"/>
      <w:r w:rsidRPr="004D6560">
        <w:rPr>
          <w:rFonts w:ascii="Times New Roman" w:hAnsi="Times New Roman" w:cs="Times New Roman"/>
          <w:sz w:val="20"/>
          <w:szCs w:val="24"/>
        </w:rPr>
        <w:t>Emelina</w:t>
      </w:r>
      <w:proofErr w:type="spellEnd"/>
      <w:r w:rsidRPr="004D6560">
        <w:rPr>
          <w:rFonts w:ascii="Times New Roman" w:hAnsi="Times New Roman" w:cs="Times New Roman"/>
          <w:sz w:val="20"/>
          <w:szCs w:val="24"/>
        </w:rPr>
        <w:t xml:space="preserve"> Vance, você já a conheceu, e aquele é </w:t>
      </w:r>
      <w:proofErr w:type="spellStart"/>
      <w:r w:rsidRPr="004D6560">
        <w:rPr>
          <w:rFonts w:ascii="Times New Roman" w:hAnsi="Times New Roman" w:cs="Times New Roman"/>
          <w:sz w:val="20"/>
          <w:szCs w:val="24"/>
        </w:rPr>
        <w:t>Lupin</w:t>
      </w:r>
      <w:proofErr w:type="spellEnd"/>
      <w:r w:rsidRPr="004D6560">
        <w:rPr>
          <w:rFonts w:ascii="Times New Roman" w:hAnsi="Times New Roman" w:cs="Times New Roman"/>
          <w:sz w:val="20"/>
          <w:szCs w:val="24"/>
        </w:rPr>
        <w:t xml:space="preserve">, obviamente... Beijo </w:t>
      </w:r>
      <w:proofErr w:type="spellStart"/>
      <w:r w:rsidRPr="004D6560">
        <w:rPr>
          <w:rFonts w:ascii="Times New Roman" w:hAnsi="Times New Roman" w:cs="Times New Roman"/>
          <w:sz w:val="20"/>
          <w:szCs w:val="24"/>
        </w:rPr>
        <w:t>Fenwick</w:t>
      </w:r>
      <w:proofErr w:type="spellEnd"/>
      <w:r w:rsidRPr="004D6560">
        <w:rPr>
          <w:rFonts w:ascii="Times New Roman" w:hAnsi="Times New Roman" w:cs="Times New Roman"/>
          <w:sz w:val="20"/>
          <w:szCs w:val="24"/>
        </w:rPr>
        <w:t xml:space="preserve">, ele também sofreu muito, só encontramos pedacinhos dele [...] esse é Edgar Bones... irmão de Amélia Bones, pegaram ele e a família também, era um grande bruxo... </w:t>
      </w:r>
      <w:proofErr w:type="spellStart"/>
      <w:r w:rsidRPr="004D6560">
        <w:rPr>
          <w:rFonts w:ascii="Times New Roman" w:hAnsi="Times New Roman" w:cs="Times New Roman"/>
          <w:sz w:val="20"/>
          <w:szCs w:val="24"/>
        </w:rPr>
        <w:t>Estúrgio</w:t>
      </w:r>
      <w:proofErr w:type="spellEnd"/>
      <w:r w:rsidRPr="004D6560">
        <w:rPr>
          <w:rFonts w:ascii="Times New Roman" w:hAnsi="Times New Roman" w:cs="Times New Roman"/>
          <w:sz w:val="20"/>
          <w:szCs w:val="24"/>
        </w:rPr>
        <w:t xml:space="preserve"> </w:t>
      </w:r>
      <w:proofErr w:type="spellStart"/>
      <w:r w:rsidRPr="004D6560">
        <w:rPr>
          <w:rFonts w:ascii="Times New Roman" w:hAnsi="Times New Roman" w:cs="Times New Roman"/>
          <w:sz w:val="20"/>
          <w:szCs w:val="24"/>
        </w:rPr>
        <w:t>Podmore</w:t>
      </w:r>
      <w:proofErr w:type="spellEnd"/>
      <w:r w:rsidRPr="004D6560">
        <w:rPr>
          <w:rFonts w:ascii="Times New Roman" w:hAnsi="Times New Roman" w:cs="Times New Roman"/>
          <w:sz w:val="20"/>
          <w:szCs w:val="24"/>
        </w:rPr>
        <w:t xml:space="preserve">, pombas, como está jovem... </w:t>
      </w:r>
      <w:proofErr w:type="spellStart"/>
      <w:r w:rsidRPr="004D6560">
        <w:rPr>
          <w:rFonts w:ascii="Times New Roman" w:hAnsi="Times New Roman" w:cs="Times New Roman"/>
          <w:sz w:val="20"/>
          <w:szCs w:val="24"/>
        </w:rPr>
        <w:t>Carátaco</w:t>
      </w:r>
      <w:proofErr w:type="spellEnd"/>
      <w:r w:rsidRPr="004D6560">
        <w:rPr>
          <w:rFonts w:ascii="Times New Roman" w:hAnsi="Times New Roman" w:cs="Times New Roman"/>
          <w:sz w:val="20"/>
          <w:szCs w:val="24"/>
        </w:rPr>
        <w:t xml:space="preserve"> </w:t>
      </w:r>
      <w:proofErr w:type="spellStart"/>
      <w:r w:rsidRPr="004D6560">
        <w:rPr>
          <w:rFonts w:ascii="Times New Roman" w:hAnsi="Times New Roman" w:cs="Times New Roman"/>
          <w:sz w:val="20"/>
          <w:szCs w:val="24"/>
        </w:rPr>
        <w:t>Dearborn</w:t>
      </w:r>
      <w:proofErr w:type="spellEnd"/>
      <w:r w:rsidRPr="004D6560">
        <w:rPr>
          <w:rFonts w:ascii="Times New Roman" w:hAnsi="Times New Roman" w:cs="Times New Roman"/>
          <w:sz w:val="20"/>
          <w:szCs w:val="24"/>
        </w:rPr>
        <w:t xml:space="preserve"> desapareceu seis meses depois da foto, nunca encontramos seu corpo... </w:t>
      </w:r>
      <w:r w:rsidR="00C75F52" w:rsidRPr="004D6560">
        <w:rPr>
          <w:rFonts w:ascii="Times New Roman" w:hAnsi="Times New Roman" w:cs="Times New Roman"/>
          <w:sz w:val="20"/>
          <w:szCs w:val="24"/>
        </w:rPr>
        <w:t>(ROWLING, 2003, p. 144-</w:t>
      </w:r>
      <w:r w:rsidRPr="004D6560">
        <w:rPr>
          <w:rFonts w:ascii="Times New Roman" w:hAnsi="Times New Roman" w:cs="Times New Roman"/>
          <w:sz w:val="20"/>
          <w:szCs w:val="24"/>
        </w:rPr>
        <w:t>45)</w:t>
      </w:r>
    </w:p>
    <w:p w14:paraId="66828B3F" w14:textId="77777777" w:rsidR="00CD68B9" w:rsidRDefault="00CD68B9" w:rsidP="004D6560">
      <w:pPr>
        <w:spacing w:after="0" w:line="360" w:lineRule="auto"/>
        <w:ind w:firstLine="708"/>
        <w:jc w:val="both"/>
        <w:rPr>
          <w:rFonts w:ascii="Times New Roman" w:hAnsi="Times New Roman" w:cs="Times New Roman"/>
          <w:sz w:val="24"/>
          <w:szCs w:val="24"/>
        </w:rPr>
      </w:pPr>
    </w:p>
    <w:p w14:paraId="3924E0E1" w14:textId="77777777" w:rsidR="00C30CB6" w:rsidRPr="00D56832" w:rsidRDefault="008532AC" w:rsidP="004D65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557BA7" w:rsidRPr="00D56832">
        <w:rPr>
          <w:rFonts w:ascii="Times New Roman" w:hAnsi="Times New Roman" w:cs="Times New Roman"/>
          <w:sz w:val="24"/>
          <w:szCs w:val="24"/>
        </w:rPr>
        <w:t>Ordem da Fênix começa a atuar ainda antes da tomada total do poder por Voldemort e os Comensais</w:t>
      </w:r>
      <w:r w:rsidR="002E39DB">
        <w:rPr>
          <w:rFonts w:ascii="Times New Roman" w:hAnsi="Times New Roman" w:cs="Times New Roman"/>
          <w:sz w:val="24"/>
          <w:szCs w:val="24"/>
        </w:rPr>
        <w:t>,</w:t>
      </w:r>
      <w:r w:rsidR="00557BA7" w:rsidRPr="00D56832">
        <w:rPr>
          <w:rFonts w:ascii="Times New Roman" w:hAnsi="Times New Roman" w:cs="Times New Roman"/>
          <w:sz w:val="24"/>
          <w:szCs w:val="24"/>
        </w:rPr>
        <w:t xml:space="preserve"> mas, depois do golpe, ela torna-se ainda mais ativa, inclusive </w:t>
      </w:r>
      <w:r w:rsidR="002E39DB">
        <w:rPr>
          <w:rFonts w:ascii="Times New Roman" w:hAnsi="Times New Roman" w:cs="Times New Roman"/>
          <w:sz w:val="24"/>
          <w:szCs w:val="24"/>
        </w:rPr>
        <w:t>no que diz respeito a</w:t>
      </w:r>
      <w:r w:rsidR="00557BA7" w:rsidRPr="00D56832">
        <w:rPr>
          <w:rFonts w:ascii="Times New Roman" w:hAnsi="Times New Roman" w:cs="Times New Roman"/>
          <w:sz w:val="24"/>
          <w:szCs w:val="24"/>
        </w:rPr>
        <w:t xml:space="preserve"> combates físicos contra os Comensais</w:t>
      </w:r>
      <w:r w:rsidR="002E39DB">
        <w:rPr>
          <w:rFonts w:ascii="Times New Roman" w:hAnsi="Times New Roman" w:cs="Times New Roman"/>
          <w:sz w:val="24"/>
          <w:szCs w:val="24"/>
        </w:rPr>
        <w:t>,</w:t>
      </w:r>
      <w:r w:rsidR="00557BA7" w:rsidRPr="00D56832">
        <w:rPr>
          <w:rFonts w:ascii="Times New Roman" w:hAnsi="Times New Roman" w:cs="Times New Roman"/>
          <w:sz w:val="24"/>
          <w:szCs w:val="24"/>
        </w:rPr>
        <w:t xml:space="preserve"> quando necessário. Um dos embates mais importantes foi a Batalha do Departamento de Mistérios, onde a Ordem da Fênix corre em ajuda aos integrantes da Armada de Dumbledore. A batalha deixa muitos feridos de ambos os lados e, principalmente, leva à morte de Sirius Black, padrinho de Harry e integrante da Ordem da Fênix desde o </w:t>
      </w:r>
      <w:r w:rsidR="00C75F52" w:rsidRPr="00D56832">
        <w:rPr>
          <w:rFonts w:ascii="Times New Roman" w:hAnsi="Times New Roman" w:cs="Times New Roman"/>
          <w:sz w:val="24"/>
          <w:szCs w:val="24"/>
        </w:rPr>
        <w:t xml:space="preserve">seu </w:t>
      </w:r>
      <w:r w:rsidR="00557BA7" w:rsidRPr="00D56832">
        <w:rPr>
          <w:rFonts w:ascii="Times New Roman" w:hAnsi="Times New Roman" w:cs="Times New Roman"/>
          <w:sz w:val="24"/>
          <w:szCs w:val="24"/>
        </w:rPr>
        <w:t>início.</w:t>
      </w:r>
    </w:p>
    <w:p w14:paraId="56D3EE48" w14:textId="77777777" w:rsidR="00F53429" w:rsidRPr="00D56832" w:rsidRDefault="00F53429"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No Brasil</w:t>
      </w:r>
      <w:r w:rsidR="002E39DB">
        <w:rPr>
          <w:rFonts w:ascii="Times New Roman" w:hAnsi="Times New Roman" w:cs="Times New Roman"/>
          <w:sz w:val="24"/>
          <w:szCs w:val="24"/>
        </w:rPr>
        <w:t>,</w:t>
      </w:r>
      <w:r w:rsidRPr="00D56832">
        <w:rPr>
          <w:rFonts w:ascii="Times New Roman" w:hAnsi="Times New Roman" w:cs="Times New Roman"/>
          <w:sz w:val="24"/>
          <w:szCs w:val="24"/>
        </w:rPr>
        <w:t xml:space="preserve"> as ações armadas intensificam-se depois do AI-5</w:t>
      </w:r>
      <w:r w:rsidR="00944F4C">
        <w:rPr>
          <w:rFonts w:ascii="Times New Roman" w:hAnsi="Times New Roman" w:cs="Times New Roman"/>
          <w:sz w:val="24"/>
          <w:szCs w:val="24"/>
        </w:rPr>
        <w:t>.</w:t>
      </w:r>
      <w:r w:rsidRPr="00D56832">
        <w:rPr>
          <w:rFonts w:ascii="Times New Roman" w:hAnsi="Times New Roman" w:cs="Times New Roman"/>
          <w:sz w:val="24"/>
          <w:szCs w:val="24"/>
        </w:rPr>
        <w:t xml:space="preserve"> </w:t>
      </w:r>
      <w:r w:rsidR="00944F4C">
        <w:rPr>
          <w:rFonts w:ascii="Times New Roman" w:hAnsi="Times New Roman" w:cs="Times New Roman"/>
          <w:sz w:val="24"/>
          <w:szCs w:val="24"/>
        </w:rPr>
        <w:t>Neste</w:t>
      </w:r>
      <w:r w:rsidRPr="00D56832">
        <w:rPr>
          <w:rFonts w:ascii="Times New Roman" w:hAnsi="Times New Roman" w:cs="Times New Roman"/>
          <w:sz w:val="24"/>
          <w:szCs w:val="24"/>
        </w:rPr>
        <w:t xml:space="preserve"> momento</w:t>
      </w:r>
      <w:r w:rsidR="00944F4C">
        <w:rPr>
          <w:rFonts w:ascii="Times New Roman" w:hAnsi="Times New Roman" w:cs="Times New Roman"/>
          <w:sz w:val="24"/>
          <w:szCs w:val="24"/>
        </w:rPr>
        <w:t>,</w:t>
      </w:r>
      <w:r w:rsidRPr="00D56832">
        <w:rPr>
          <w:rFonts w:ascii="Times New Roman" w:hAnsi="Times New Roman" w:cs="Times New Roman"/>
          <w:sz w:val="24"/>
          <w:szCs w:val="24"/>
        </w:rPr>
        <w:t xml:space="preserve"> muitos jovens do movimento estudantil migraram para as organizações de va</w:t>
      </w:r>
      <w:r w:rsidR="00181286">
        <w:rPr>
          <w:rFonts w:ascii="Times New Roman" w:hAnsi="Times New Roman" w:cs="Times New Roman"/>
          <w:sz w:val="24"/>
          <w:szCs w:val="24"/>
        </w:rPr>
        <w:t>nguarda (ROLLEMBERG, 2006</w:t>
      </w:r>
      <w:r w:rsidRPr="00D56832">
        <w:rPr>
          <w:rFonts w:ascii="Times New Roman" w:hAnsi="Times New Roman" w:cs="Times New Roman"/>
          <w:sz w:val="24"/>
          <w:szCs w:val="24"/>
        </w:rPr>
        <w:t xml:space="preserve">). </w:t>
      </w:r>
      <w:r w:rsidR="00944F4C">
        <w:rPr>
          <w:rFonts w:ascii="Times New Roman" w:hAnsi="Times New Roman" w:cs="Times New Roman"/>
          <w:sz w:val="24"/>
          <w:szCs w:val="24"/>
        </w:rPr>
        <w:t>Isso</w:t>
      </w:r>
      <w:r w:rsidR="00944F4C" w:rsidRPr="00D56832">
        <w:rPr>
          <w:rFonts w:ascii="Times New Roman" w:hAnsi="Times New Roman" w:cs="Times New Roman"/>
          <w:sz w:val="24"/>
          <w:szCs w:val="24"/>
        </w:rPr>
        <w:t xml:space="preserve"> </w:t>
      </w:r>
      <w:r w:rsidRPr="00D56832">
        <w:rPr>
          <w:rFonts w:ascii="Times New Roman" w:hAnsi="Times New Roman" w:cs="Times New Roman"/>
          <w:sz w:val="24"/>
          <w:szCs w:val="24"/>
        </w:rPr>
        <w:t>também acontece em Harry Potter</w:t>
      </w:r>
      <w:r w:rsidR="00944F4C">
        <w:rPr>
          <w:rFonts w:ascii="Times New Roman" w:hAnsi="Times New Roman" w:cs="Times New Roman"/>
          <w:sz w:val="24"/>
          <w:szCs w:val="24"/>
        </w:rPr>
        <w:t>,</w:t>
      </w:r>
      <w:r w:rsidRPr="00D56832">
        <w:rPr>
          <w:rFonts w:ascii="Times New Roman" w:hAnsi="Times New Roman" w:cs="Times New Roman"/>
          <w:sz w:val="24"/>
          <w:szCs w:val="24"/>
        </w:rPr>
        <w:t xml:space="preserve"> quando a partir dos livros</w:t>
      </w:r>
      <w:r w:rsidR="00C75F52" w:rsidRPr="00D56832">
        <w:rPr>
          <w:rFonts w:ascii="Times New Roman" w:hAnsi="Times New Roman" w:cs="Times New Roman"/>
          <w:sz w:val="24"/>
          <w:szCs w:val="24"/>
        </w:rPr>
        <w:t xml:space="preserve"> número</w:t>
      </w:r>
      <w:r w:rsidRPr="00D56832">
        <w:rPr>
          <w:rFonts w:ascii="Times New Roman" w:hAnsi="Times New Roman" w:cs="Times New Roman"/>
          <w:sz w:val="24"/>
          <w:szCs w:val="24"/>
        </w:rPr>
        <w:t xml:space="preserve"> </w:t>
      </w:r>
      <w:r w:rsidR="00962444" w:rsidRPr="00D56832">
        <w:rPr>
          <w:rFonts w:ascii="Times New Roman" w:hAnsi="Times New Roman" w:cs="Times New Roman"/>
          <w:sz w:val="24"/>
          <w:szCs w:val="24"/>
        </w:rPr>
        <w:t>6 e 7</w:t>
      </w:r>
      <w:r w:rsidRPr="00D56832">
        <w:rPr>
          <w:rFonts w:ascii="Times New Roman" w:hAnsi="Times New Roman" w:cs="Times New Roman"/>
          <w:sz w:val="24"/>
          <w:szCs w:val="24"/>
        </w:rPr>
        <w:t>, a repressão do governo aumenta e os embates com a Ordem da Fênix também. Exemplos de integrantes do movimento estudantil que migram para a Ordem da Fênix são os g</w:t>
      </w:r>
      <w:r w:rsidR="00962444" w:rsidRPr="00D56832">
        <w:rPr>
          <w:rFonts w:ascii="Times New Roman" w:hAnsi="Times New Roman" w:cs="Times New Roman"/>
          <w:sz w:val="24"/>
          <w:szCs w:val="24"/>
        </w:rPr>
        <w:t>êmeos Fred e J</w:t>
      </w:r>
      <w:r w:rsidRPr="00D56832">
        <w:rPr>
          <w:rFonts w:ascii="Times New Roman" w:hAnsi="Times New Roman" w:cs="Times New Roman"/>
          <w:sz w:val="24"/>
          <w:szCs w:val="24"/>
        </w:rPr>
        <w:t>orge We</w:t>
      </w:r>
      <w:r w:rsidR="00962444" w:rsidRPr="00D56832">
        <w:rPr>
          <w:rFonts w:ascii="Times New Roman" w:hAnsi="Times New Roman" w:cs="Times New Roman"/>
          <w:sz w:val="24"/>
          <w:szCs w:val="24"/>
        </w:rPr>
        <w:t>a</w:t>
      </w:r>
      <w:r w:rsidRPr="00D56832">
        <w:rPr>
          <w:rFonts w:ascii="Times New Roman" w:hAnsi="Times New Roman" w:cs="Times New Roman"/>
          <w:sz w:val="24"/>
          <w:szCs w:val="24"/>
        </w:rPr>
        <w:t>sley</w:t>
      </w:r>
      <w:r w:rsidR="00962444" w:rsidRPr="00D56832">
        <w:rPr>
          <w:rFonts w:ascii="Times New Roman" w:hAnsi="Times New Roman" w:cs="Times New Roman"/>
          <w:sz w:val="24"/>
          <w:szCs w:val="24"/>
        </w:rPr>
        <w:t>, que integram a Armada de Dumbledore enquanto estão na escola de Hogwarts. Após saírem da escola</w:t>
      </w:r>
      <w:r w:rsidR="00944F4C">
        <w:rPr>
          <w:rFonts w:ascii="Times New Roman" w:hAnsi="Times New Roman" w:cs="Times New Roman"/>
          <w:sz w:val="24"/>
          <w:szCs w:val="24"/>
        </w:rPr>
        <w:t>,</w:t>
      </w:r>
      <w:r w:rsidR="00962444" w:rsidRPr="00D56832">
        <w:rPr>
          <w:rFonts w:ascii="Times New Roman" w:hAnsi="Times New Roman" w:cs="Times New Roman"/>
          <w:sz w:val="24"/>
          <w:szCs w:val="24"/>
        </w:rPr>
        <w:t xml:space="preserve"> entram na Ordem da Fênix e passam a</w:t>
      </w:r>
      <w:r w:rsidR="00181286">
        <w:rPr>
          <w:rFonts w:ascii="Times New Roman" w:hAnsi="Times New Roman" w:cs="Times New Roman"/>
          <w:sz w:val="24"/>
          <w:szCs w:val="24"/>
        </w:rPr>
        <w:t xml:space="preserve"> lutar juntamente com seus pais</w:t>
      </w:r>
      <w:r w:rsidR="00962444" w:rsidRPr="00D56832">
        <w:rPr>
          <w:rFonts w:ascii="Times New Roman" w:hAnsi="Times New Roman" w:cs="Times New Roman"/>
          <w:sz w:val="24"/>
          <w:szCs w:val="24"/>
        </w:rPr>
        <w:t xml:space="preserve">. </w:t>
      </w:r>
      <w:r w:rsidR="006B20C5" w:rsidRPr="00D56832">
        <w:rPr>
          <w:rFonts w:ascii="Times New Roman" w:hAnsi="Times New Roman" w:cs="Times New Roman"/>
          <w:sz w:val="24"/>
          <w:szCs w:val="24"/>
        </w:rPr>
        <w:t>Os dois</w:t>
      </w:r>
      <w:r w:rsidR="00962444" w:rsidRPr="00D56832">
        <w:rPr>
          <w:rFonts w:ascii="Times New Roman" w:hAnsi="Times New Roman" w:cs="Times New Roman"/>
          <w:sz w:val="24"/>
          <w:szCs w:val="24"/>
        </w:rPr>
        <w:t xml:space="preserve"> irmãos sofrem consequências ao lutar contra o governo: Jorge perde uma orelha e Fred acaba </w:t>
      </w:r>
      <w:r w:rsidR="00F335FE" w:rsidRPr="00D56832">
        <w:rPr>
          <w:rFonts w:ascii="Times New Roman" w:hAnsi="Times New Roman" w:cs="Times New Roman"/>
          <w:sz w:val="24"/>
          <w:szCs w:val="24"/>
        </w:rPr>
        <w:t>morrendo, ambos lutando contra os Comensais da Morte.</w:t>
      </w:r>
    </w:p>
    <w:p w14:paraId="1B691221" w14:textId="77777777" w:rsidR="00F335FE" w:rsidRPr="00D56832" w:rsidRDefault="00BC7E61"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Durante</w:t>
      </w:r>
      <w:r w:rsidR="00BA33CA" w:rsidRPr="00D56832">
        <w:rPr>
          <w:rFonts w:ascii="Times New Roman" w:hAnsi="Times New Roman" w:cs="Times New Roman"/>
          <w:sz w:val="24"/>
          <w:szCs w:val="24"/>
        </w:rPr>
        <w:t xml:space="preserve"> a </w:t>
      </w:r>
      <w:r w:rsidR="00524390" w:rsidRPr="00D56832">
        <w:rPr>
          <w:rFonts w:ascii="Times New Roman" w:eastAsia="Times New Roman" w:hAnsi="Times New Roman" w:cs="Times New Roman"/>
          <w:color w:val="000000"/>
          <w:sz w:val="24"/>
          <w:szCs w:val="24"/>
          <w:lang w:eastAsia="pt-BR"/>
        </w:rPr>
        <w:t xml:space="preserve">Ditadura Civil-Militar </w:t>
      </w:r>
      <w:r w:rsidR="00BA33CA" w:rsidRPr="00D56832">
        <w:rPr>
          <w:rFonts w:ascii="Times New Roman" w:hAnsi="Times New Roman" w:cs="Times New Roman"/>
          <w:sz w:val="24"/>
          <w:szCs w:val="24"/>
        </w:rPr>
        <w:t>no Brasil também foi de extrema importância a resistência formada pelos estudantes. Em 1937 ocorre a fundação da União Nacional dos Estudantes</w:t>
      </w:r>
      <w:r w:rsidR="00944F4C">
        <w:rPr>
          <w:rFonts w:ascii="Times New Roman" w:hAnsi="Times New Roman" w:cs="Times New Roman"/>
          <w:sz w:val="24"/>
          <w:szCs w:val="24"/>
        </w:rPr>
        <w:t xml:space="preserve"> (UNE)</w:t>
      </w:r>
      <w:r w:rsidR="00BA33CA" w:rsidRPr="00D56832">
        <w:rPr>
          <w:rFonts w:ascii="Times New Roman" w:hAnsi="Times New Roman" w:cs="Times New Roman"/>
          <w:sz w:val="24"/>
          <w:szCs w:val="24"/>
        </w:rPr>
        <w:t xml:space="preserve">. A UNE existiu como </w:t>
      </w:r>
      <w:r w:rsidR="00A42C6A">
        <w:rPr>
          <w:rFonts w:ascii="Times New Roman" w:hAnsi="Times New Roman" w:cs="Times New Roman"/>
          <w:sz w:val="24"/>
          <w:szCs w:val="24"/>
        </w:rPr>
        <w:t>“</w:t>
      </w:r>
      <w:r w:rsidR="00BA33CA" w:rsidRPr="00D56832">
        <w:rPr>
          <w:rFonts w:ascii="Times New Roman" w:hAnsi="Times New Roman" w:cs="Times New Roman"/>
          <w:sz w:val="24"/>
          <w:szCs w:val="24"/>
        </w:rPr>
        <w:t xml:space="preserve">símbolo e entidade unificadora das lutas estudantis </w:t>
      </w:r>
      <w:r w:rsidR="00BA33CA" w:rsidRPr="00D56832">
        <w:rPr>
          <w:rFonts w:ascii="Times New Roman" w:hAnsi="Times New Roman" w:cs="Times New Roman"/>
          <w:sz w:val="24"/>
          <w:szCs w:val="24"/>
        </w:rPr>
        <w:lastRenderedPageBreak/>
        <w:t>em escala nacional, tanto para questões voltadas ao ensino</w:t>
      </w:r>
      <w:r w:rsidR="00944F4C">
        <w:rPr>
          <w:rFonts w:ascii="Times New Roman" w:hAnsi="Times New Roman" w:cs="Times New Roman"/>
          <w:sz w:val="24"/>
          <w:szCs w:val="24"/>
        </w:rPr>
        <w:t>,</w:t>
      </w:r>
      <w:r w:rsidR="00BA33CA" w:rsidRPr="00D56832">
        <w:rPr>
          <w:rFonts w:ascii="Times New Roman" w:hAnsi="Times New Roman" w:cs="Times New Roman"/>
          <w:sz w:val="24"/>
          <w:szCs w:val="24"/>
        </w:rPr>
        <w:t xml:space="preserve"> como as </w:t>
      </w:r>
      <w:r w:rsidR="00E348CB" w:rsidRPr="00D56832">
        <w:rPr>
          <w:rFonts w:ascii="Times New Roman" w:hAnsi="Times New Roman" w:cs="Times New Roman"/>
          <w:sz w:val="24"/>
          <w:szCs w:val="24"/>
        </w:rPr>
        <w:t>guiadas por motivações políticas explícitas: em defesa da democracia, em favor dos Direitos Humanos, contra as ditaduras</w:t>
      </w:r>
      <w:r w:rsidR="00A42C6A">
        <w:rPr>
          <w:rFonts w:ascii="Times New Roman" w:hAnsi="Times New Roman" w:cs="Times New Roman"/>
          <w:sz w:val="24"/>
          <w:szCs w:val="24"/>
        </w:rPr>
        <w:t>.”</w:t>
      </w:r>
      <w:r w:rsidR="00E348CB" w:rsidRPr="00D56832">
        <w:rPr>
          <w:rFonts w:ascii="Times New Roman" w:hAnsi="Times New Roman" w:cs="Times New Roman"/>
          <w:sz w:val="24"/>
          <w:szCs w:val="24"/>
        </w:rPr>
        <w:t xml:space="preserve"> (</w:t>
      </w:r>
      <w:r w:rsidR="00C75F52" w:rsidRPr="00D56832">
        <w:rPr>
          <w:rFonts w:ascii="Times New Roman" w:hAnsi="Times New Roman" w:cs="Times New Roman"/>
          <w:sz w:val="24"/>
          <w:szCs w:val="24"/>
        </w:rPr>
        <w:t>ARQUIDIOCESE DE SÃO PAULO</w:t>
      </w:r>
      <w:r w:rsidR="00E348CB" w:rsidRPr="00D56832">
        <w:rPr>
          <w:rFonts w:ascii="Times New Roman" w:hAnsi="Times New Roman" w:cs="Times New Roman"/>
          <w:sz w:val="24"/>
          <w:szCs w:val="24"/>
        </w:rPr>
        <w:t>,</w:t>
      </w:r>
      <w:r w:rsidR="00C75F52" w:rsidRPr="00D56832">
        <w:rPr>
          <w:rFonts w:ascii="Times New Roman" w:hAnsi="Times New Roman" w:cs="Times New Roman"/>
          <w:sz w:val="24"/>
          <w:szCs w:val="24"/>
        </w:rPr>
        <w:t xml:space="preserve"> 2000,</w:t>
      </w:r>
      <w:r w:rsidR="00E348CB" w:rsidRPr="00D56832">
        <w:rPr>
          <w:rFonts w:ascii="Times New Roman" w:hAnsi="Times New Roman" w:cs="Times New Roman"/>
          <w:sz w:val="24"/>
          <w:szCs w:val="24"/>
        </w:rPr>
        <w:t xml:space="preserve"> p. 131).</w:t>
      </w:r>
    </w:p>
    <w:p w14:paraId="28E94AE4" w14:textId="77777777" w:rsidR="00E348CB" w:rsidRPr="00D56832" w:rsidRDefault="003E7578" w:rsidP="00D568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Uma das</w:t>
      </w:r>
      <w:r w:rsidRPr="00D56832">
        <w:rPr>
          <w:rFonts w:ascii="Times New Roman" w:hAnsi="Times New Roman" w:cs="Times New Roman"/>
          <w:sz w:val="24"/>
          <w:szCs w:val="24"/>
        </w:rPr>
        <w:t xml:space="preserve"> aproximaç</w:t>
      </w:r>
      <w:r>
        <w:rPr>
          <w:rFonts w:ascii="Times New Roman" w:hAnsi="Times New Roman" w:cs="Times New Roman"/>
          <w:sz w:val="24"/>
          <w:szCs w:val="24"/>
        </w:rPr>
        <w:t>ões possíveis</w:t>
      </w:r>
      <w:r w:rsidRPr="00D56832">
        <w:rPr>
          <w:rFonts w:ascii="Times New Roman" w:hAnsi="Times New Roman" w:cs="Times New Roman"/>
          <w:sz w:val="24"/>
          <w:szCs w:val="24"/>
        </w:rPr>
        <w:t xml:space="preserve"> </w:t>
      </w:r>
      <w:r w:rsidR="00E348CB" w:rsidRPr="00D56832">
        <w:rPr>
          <w:rFonts w:ascii="Times New Roman" w:hAnsi="Times New Roman" w:cs="Times New Roman"/>
          <w:sz w:val="24"/>
          <w:szCs w:val="24"/>
        </w:rPr>
        <w:t xml:space="preserve">que </w:t>
      </w:r>
      <w:r w:rsidRPr="00D56832">
        <w:rPr>
          <w:rFonts w:ascii="Times New Roman" w:hAnsi="Times New Roman" w:cs="Times New Roman"/>
          <w:sz w:val="24"/>
          <w:szCs w:val="24"/>
        </w:rPr>
        <w:t>se pode</w:t>
      </w:r>
      <w:r w:rsidR="00E348CB" w:rsidRPr="00D56832">
        <w:rPr>
          <w:rFonts w:ascii="Times New Roman" w:hAnsi="Times New Roman" w:cs="Times New Roman"/>
          <w:sz w:val="24"/>
          <w:szCs w:val="24"/>
        </w:rPr>
        <w:t xml:space="preserve"> fazer </w:t>
      </w:r>
      <w:r w:rsidR="0081733E" w:rsidRPr="00D56832">
        <w:rPr>
          <w:rFonts w:ascii="Times New Roman" w:hAnsi="Times New Roman" w:cs="Times New Roman"/>
          <w:sz w:val="24"/>
          <w:szCs w:val="24"/>
        </w:rPr>
        <w:t>com as</w:t>
      </w:r>
      <w:r w:rsidR="00E348CB" w:rsidRPr="00D56832">
        <w:rPr>
          <w:rFonts w:ascii="Times New Roman" w:hAnsi="Times New Roman" w:cs="Times New Roman"/>
          <w:sz w:val="24"/>
          <w:szCs w:val="24"/>
        </w:rPr>
        <w:t xml:space="preserve"> organizações </w:t>
      </w:r>
      <w:r w:rsidRPr="00D56832">
        <w:rPr>
          <w:rFonts w:ascii="Times New Roman" w:hAnsi="Times New Roman" w:cs="Times New Roman"/>
          <w:sz w:val="24"/>
          <w:szCs w:val="24"/>
        </w:rPr>
        <w:t>estudanti</w:t>
      </w:r>
      <w:r>
        <w:rPr>
          <w:rFonts w:ascii="Times New Roman" w:hAnsi="Times New Roman" w:cs="Times New Roman"/>
          <w:sz w:val="24"/>
          <w:szCs w:val="24"/>
        </w:rPr>
        <w:t>s</w:t>
      </w:r>
      <w:r w:rsidRPr="00D56832">
        <w:rPr>
          <w:rFonts w:ascii="Times New Roman" w:hAnsi="Times New Roman" w:cs="Times New Roman"/>
          <w:sz w:val="24"/>
          <w:szCs w:val="24"/>
        </w:rPr>
        <w:t xml:space="preserve"> </w:t>
      </w:r>
      <w:r w:rsidR="00E348CB" w:rsidRPr="00D56832">
        <w:rPr>
          <w:rFonts w:ascii="Times New Roman" w:hAnsi="Times New Roman" w:cs="Times New Roman"/>
          <w:sz w:val="24"/>
          <w:szCs w:val="24"/>
        </w:rPr>
        <w:t>dentro da ficção de Harry Potter é o caso da Armada de Dumbledore, que é criada por alguns estudantes de Hogwarts quando o Ministério da Magia passa a interferir no programa da escola, ditando os conteúdos que deveriam ou não ser ensinados. A partir disso</w:t>
      </w:r>
      <w:r>
        <w:rPr>
          <w:rFonts w:ascii="Times New Roman" w:hAnsi="Times New Roman" w:cs="Times New Roman"/>
          <w:sz w:val="24"/>
          <w:szCs w:val="24"/>
        </w:rPr>
        <w:t>,</w:t>
      </w:r>
      <w:r w:rsidR="00E348CB" w:rsidRPr="00D56832">
        <w:rPr>
          <w:rFonts w:ascii="Times New Roman" w:hAnsi="Times New Roman" w:cs="Times New Roman"/>
          <w:sz w:val="24"/>
          <w:szCs w:val="24"/>
        </w:rPr>
        <w:t xml:space="preserve"> os estudantes </w:t>
      </w:r>
      <w:r>
        <w:rPr>
          <w:rFonts w:ascii="Times New Roman" w:hAnsi="Times New Roman" w:cs="Times New Roman"/>
          <w:sz w:val="24"/>
          <w:szCs w:val="24"/>
        </w:rPr>
        <w:t xml:space="preserve">se </w:t>
      </w:r>
      <w:r w:rsidR="00E348CB" w:rsidRPr="00D56832">
        <w:rPr>
          <w:rFonts w:ascii="Times New Roman" w:hAnsi="Times New Roman" w:cs="Times New Roman"/>
          <w:sz w:val="24"/>
          <w:szCs w:val="24"/>
        </w:rPr>
        <w:t xml:space="preserve">revoltam por serem impedidos de </w:t>
      </w:r>
      <w:r w:rsidR="0081733E" w:rsidRPr="00D56832">
        <w:rPr>
          <w:rFonts w:ascii="Times New Roman" w:hAnsi="Times New Roman" w:cs="Times New Roman"/>
          <w:sz w:val="24"/>
          <w:szCs w:val="24"/>
        </w:rPr>
        <w:t>tr</w:t>
      </w:r>
      <w:r w:rsidR="00A70CA4" w:rsidRPr="00D56832">
        <w:rPr>
          <w:rFonts w:ascii="Times New Roman" w:hAnsi="Times New Roman" w:cs="Times New Roman"/>
          <w:sz w:val="24"/>
          <w:szCs w:val="24"/>
        </w:rPr>
        <w:t>a</w:t>
      </w:r>
      <w:r w:rsidR="0081733E" w:rsidRPr="00D56832">
        <w:rPr>
          <w:rFonts w:ascii="Times New Roman" w:hAnsi="Times New Roman" w:cs="Times New Roman"/>
          <w:sz w:val="24"/>
          <w:szCs w:val="24"/>
        </w:rPr>
        <w:t xml:space="preserve">tar de </w:t>
      </w:r>
      <w:r w:rsidR="00E348CB" w:rsidRPr="00D56832">
        <w:rPr>
          <w:rFonts w:ascii="Times New Roman" w:hAnsi="Times New Roman" w:cs="Times New Roman"/>
          <w:sz w:val="24"/>
          <w:szCs w:val="24"/>
        </w:rPr>
        <w:t>assuntos importantes para sua vida. As aulas passam a ser somente teóricas, os professores são interrogados e observados e os estudan</w:t>
      </w:r>
      <w:r w:rsidR="00181286">
        <w:rPr>
          <w:rFonts w:ascii="Times New Roman" w:hAnsi="Times New Roman" w:cs="Times New Roman"/>
          <w:sz w:val="24"/>
          <w:szCs w:val="24"/>
        </w:rPr>
        <w:t xml:space="preserve">tes são proibidos de expressar </w:t>
      </w:r>
      <w:r w:rsidR="00E348CB" w:rsidRPr="00D56832">
        <w:rPr>
          <w:rFonts w:ascii="Times New Roman" w:hAnsi="Times New Roman" w:cs="Times New Roman"/>
          <w:sz w:val="24"/>
          <w:szCs w:val="24"/>
        </w:rPr>
        <w:t>opiniões em sala de aula</w:t>
      </w:r>
      <w:r w:rsidR="00181286">
        <w:rPr>
          <w:rFonts w:ascii="Times New Roman" w:hAnsi="Times New Roman" w:cs="Times New Roman"/>
          <w:sz w:val="24"/>
          <w:szCs w:val="24"/>
        </w:rPr>
        <w:t>.</w:t>
      </w:r>
    </w:p>
    <w:p w14:paraId="18EACA92" w14:textId="77777777" w:rsidR="0081733E" w:rsidRPr="00D56832" w:rsidRDefault="0081733E"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A Armada de Dumbledore foi uma iniciativa da estudante Hermione Granger que convida estudantes </w:t>
      </w:r>
      <w:r w:rsidR="003E7578">
        <w:rPr>
          <w:rFonts w:ascii="Times New Roman" w:hAnsi="Times New Roman" w:cs="Times New Roman"/>
          <w:sz w:val="24"/>
          <w:szCs w:val="24"/>
        </w:rPr>
        <w:t>para</w:t>
      </w:r>
      <w:r w:rsidR="003E7578" w:rsidRPr="00D56832">
        <w:rPr>
          <w:rFonts w:ascii="Times New Roman" w:hAnsi="Times New Roman" w:cs="Times New Roman"/>
          <w:sz w:val="24"/>
          <w:szCs w:val="24"/>
        </w:rPr>
        <w:t xml:space="preserve"> </w:t>
      </w:r>
      <w:r w:rsidRPr="00D56832">
        <w:rPr>
          <w:rFonts w:ascii="Times New Roman" w:hAnsi="Times New Roman" w:cs="Times New Roman"/>
          <w:sz w:val="24"/>
          <w:szCs w:val="24"/>
        </w:rPr>
        <w:t>discutir a formação de um grupo para o estudo de feitiços e defesa contra as artes das trevas</w:t>
      </w:r>
      <w:r w:rsidR="003E7578">
        <w:rPr>
          <w:rFonts w:ascii="Times New Roman" w:hAnsi="Times New Roman" w:cs="Times New Roman"/>
          <w:sz w:val="24"/>
          <w:szCs w:val="24"/>
        </w:rPr>
        <w:t>,</w:t>
      </w:r>
      <w:r w:rsidRPr="00D56832">
        <w:rPr>
          <w:rFonts w:ascii="Times New Roman" w:hAnsi="Times New Roman" w:cs="Times New Roman"/>
          <w:sz w:val="24"/>
          <w:szCs w:val="24"/>
        </w:rPr>
        <w:t xml:space="preserve"> </w:t>
      </w:r>
      <w:r w:rsidR="003E7578">
        <w:rPr>
          <w:rFonts w:ascii="Times New Roman" w:hAnsi="Times New Roman" w:cs="Times New Roman"/>
          <w:sz w:val="24"/>
          <w:szCs w:val="24"/>
        </w:rPr>
        <w:t xml:space="preserve">a </w:t>
      </w:r>
      <w:r w:rsidR="003E7578" w:rsidRPr="00D56832">
        <w:rPr>
          <w:rFonts w:ascii="Times New Roman" w:hAnsi="Times New Roman" w:cs="Times New Roman"/>
          <w:sz w:val="24"/>
          <w:szCs w:val="24"/>
        </w:rPr>
        <w:t xml:space="preserve">fim </w:t>
      </w:r>
      <w:r w:rsidRPr="00D56832">
        <w:rPr>
          <w:rFonts w:ascii="Times New Roman" w:hAnsi="Times New Roman" w:cs="Times New Roman"/>
          <w:sz w:val="24"/>
          <w:szCs w:val="24"/>
        </w:rPr>
        <w:t>de suprir o conteúdo não ensinado pela escola.</w:t>
      </w:r>
      <w:r w:rsidR="00732C73" w:rsidRPr="00D56832">
        <w:rPr>
          <w:rFonts w:ascii="Times New Roman" w:hAnsi="Times New Roman" w:cs="Times New Roman"/>
          <w:sz w:val="24"/>
          <w:szCs w:val="24"/>
        </w:rPr>
        <w:t xml:space="preserve"> As reuniões da Armada passam a ser feitas na Sala Precisa, dentro de Hogwarts, clandestinamente. O nome é uma homenagem ao diretor Alvo Dumbledore e é decidido por todos os membros dentro de uma das reuniões. A necessidade de os estudantes </w:t>
      </w:r>
      <w:r w:rsidR="003E7578">
        <w:rPr>
          <w:rFonts w:ascii="Times New Roman" w:hAnsi="Times New Roman" w:cs="Times New Roman"/>
          <w:sz w:val="24"/>
          <w:szCs w:val="24"/>
        </w:rPr>
        <w:t xml:space="preserve">se </w:t>
      </w:r>
      <w:r w:rsidR="00732C73" w:rsidRPr="00D56832">
        <w:rPr>
          <w:rFonts w:ascii="Times New Roman" w:hAnsi="Times New Roman" w:cs="Times New Roman"/>
          <w:sz w:val="24"/>
          <w:szCs w:val="24"/>
        </w:rPr>
        <w:t xml:space="preserve">esconderem para tratar de assuntos do grupo aumenta quando Dolores </w:t>
      </w:r>
      <w:proofErr w:type="spellStart"/>
      <w:r w:rsidR="00732C73" w:rsidRPr="00D56832">
        <w:rPr>
          <w:rFonts w:ascii="Times New Roman" w:hAnsi="Times New Roman" w:cs="Times New Roman"/>
          <w:sz w:val="24"/>
          <w:szCs w:val="24"/>
        </w:rPr>
        <w:t>Umbridge</w:t>
      </w:r>
      <w:proofErr w:type="spellEnd"/>
      <w:r w:rsidR="00732C73" w:rsidRPr="00D56832">
        <w:rPr>
          <w:rFonts w:ascii="Times New Roman" w:hAnsi="Times New Roman" w:cs="Times New Roman"/>
          <w:sz w:val="24"/>
          <w:szCs w:val="24"/>
        </w:rPr>
        <w:t xml:space="preserve"> emite o Decreto Educacional nº 24, fazendo com que:</w:t>
      </w:r>
    </w:p>
    <w:p w14:paraId="19198BB3" w14:textId="5AB65DEF" w:rsidR="00DA0166" w:rsidRDefault="00732C73" w:rsidP="00181286">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Todas as organizações, sociedades, times, grupos e clubes estudantis estão doravante dissolvidos</w:t>
      </w:r>
      <w:r w:rsidR="00A5188B">
        <w:rPr>
          <w:rFonts w:ascii="Times New Roman" w:hAnsi="Times New Roman" w:cs="Times New Roman"/>
          <w:sz w:val="20"/>
          <w:szCs w:val="24"/>
        </w:rPr>
        <w:t>[...]</w:t>
      </w:r>
      <w:r w:rsidRPr="004D6560">
        <w:rPr>
          <w:rFonts w:ascii="Times New Roman" w:hAnsi="Times New Roman" w:cs="Times New Roman"/>
          <w:sz w:val="20"/>
          <w:szCs w:val="24"/>
        </w:rPr>
        <w:t>O estudante que tiver organizado ou pertencer a uma organização, sociedade, um time, grupo ou clube não aprovado pela Alta Inquisidora será expulso. (ROWLING, 2003, p. 289)</w:t>
      </w:r>
    </w:p>
    <w:p w14:paraId="0411019C" w14:textId="77777777" w:rsidR="008532AC" w:rsidRPr="004D6560" w:rsidRDefault="008532AC" w:rsidP="00181286">
      <w:pPr>
        <w:spacing w:after="0" w:line="240" w:lineRule="auto"/>
        <w:ind w:left="2268"/>
        <w:jc w:val="both"/>
        <w:rPr>
          <w:rFonts w:ascii="Times New Roman" w:hAnsi="Times New Roman" w:cs="Times New Roman"/>
          <w:sz w:val="20"/>
          <w:szCs w:val="24"/>
        </w:rPr>
      </w:pPr>
    </w:p>
    <w:p w14:paraId="1B777E43" w14:textId="77777777" w:rsidR="009B660E" w:rsidRPr="008532AC" w:rsidRDefault="00732C73" w:rsidP="008532AC">
      <w:pPr>
        <w:spacing w:after="0" w:line="360" w:lineRule="auto"/>
        <w:ind w:firstLine="708"/>
        <w:jc w:val="both"/>
        <w:rPr>
          <w:rFonts w:ascii="Times New Roman" w:hAnsi="Times New Roman" w:cs="Times New Roman"/>
          <w:sz w:val="20"/>
          <w:szCs w:val="24"/>
        </w:rPr>
      </w:pPr>
      <w:r w:rsidRPr="00D56832">
        <w:rPr>
          <w:rFonts w:ascii="Times New Roman" w:hAnsi="Times New Roman" w:cs="Times New Roman"/>
          <w:sz w:val="24"/>
          <w:szCs w:val="24"/>
        </w:rPr>
        <w:t xml:space="preserve">Os esforços do Ministério vão apenas dificultar a permanência das reuniões da Armada de Dumbledore </w:t>
      </w:r>
      <w:r w:rsidR="009A6935" w:rsidRPr="00D56832">
        <w:rPr>
          <w:rFonts w:ascii="Times New Roman" w:hAnsi="Times New Roman" w:cs="Times New Roman"/>
          <w:sz w:val="24"/>
          <w:szCs w:val="24"/>
        </w:rPr>
        <w:t>em Hogwarts,</w:t>
      </w:r>
      <w:r w:rsidRPr="00D56832">
        <w:rPr>
          <w:rFonts w:ascii="Times New Roman" w:hAnsi="Times New Roman" w:cs="Times New Roman"/>
          <w:sz w:val="24"/>
          <w:szCs w:val="24"/>
        </w:rPr>
        <w:t xml:space="preserve"> porém não conseguirão extingui-la por completo. </w:t>
      </w:r>
      <w:r w:rsidR="009B660E" w:rsidRPr="00D56832">
        <w:rPr>
          <w:rFonts w:ascii="Times New Roman" w:hAnsi="Times New Roman" w:cs="Times New Roman"/>
          <w:sz w:val="24"/>
          <w:szCs w:val="24"/>
        </w:rPr>
        <w:t>Posteriormente</w:t>
      </w:r>
      <w:r w:rsidR="003E7578">
        <w:rPr>
          <w:rFonts w:ascii="Times New Roman" w:hAnsi="Times New Roman" w:cs="Times New Roman"/>
          <w:sz w:val="24"/>
          <w:szCs w:val="24"/>
        </w:rPr>
        <w:t>,</w:t>
      </w:r>
      <w:r w:rsidR="009B660E" w:rsidRPr="00D56832">
        <w:rPr>
          <w:rFonts w:ascii="Times New Roman" w:hAnsi="Times New Roman" w:cs="Times New Roman"/>
          <w:sz w:val="24"/>
          <w:szCs w:val="24"/>
        </w:rPr>
        <w:t xml:space="preserve"> a Armada de Dumbledore terá um papel importante nos combates armados contra os Comensais da Morte. A Armada participará de dois episódios muito importantes para a queda de Voldemort, a Batalha do Departamento de Mistérios e a Batalha de Hogwarts, onde Lilá Brown e Colin </w:t>
      </w:r>
      <w:proofErr w:type="spellStart"/>
      <w:r w:rsidR="009B660E" w:rsidRPr="00D56832">
        <w:rPr>
          <w:rFonts w:ascii="Times New Roman" w:hAnsi="Times New Roman" w:cs="Times New Roman"/>
          <w:sz w:val="24"/>
          <w:szCs w:val="24"/>
        </w:rPr>
        <w:t>Creevey</w:t>
      </w:r>
      <w:proofErr w:type="spellEnd"/>
      <w:r w:rsidR="009B660E" w:rsidRPr="00D56832">
        <w:rPr>
          <w:rFonts w:ascii="Times New Roman" w:hAnsi="Times New Roman" w:cs="Times New Roman"/>
          <w:sz w:val="24"/>
          <w:szCs w:val="24"/>
        </w:rPr>
        <w:t xml:space="preserve">, </w:t>
      </w:r>
      <w:r w:rsidR="008532AC">
        <w:rPr>
          <w:rFonts w:ascii="Times New Roman" w:hAnsi="Times New Roman" w:cs="Times New Roman"/>
          <w:sz w:val="24"/>
          <w:szCs w:val="24"/>
        </w:rPr>
        <w:t xml:space="preserve">estudantes </w:t>
      </w:r>
      <w:r w:rsidR="009B660E" w:rsidRPr="00D56832">
        <w:rPr>
          <w:rFonts w:ascii="Times New Roman" w:hAnsi="Times New Roman" w:cs="Times New Roman"/>
          <w:sz w:val="24"/>
          <w:szCs w:val="24"/>
        </w:rPr>
        <w:t>membros do grup</w:t>
      </w:r>
      <w:r w:rsidR="008532AC">
        <w:rPr>
          <w:rFonts w:ascii="Times New Roman" w:hAnsi="Times New Roman" w:cs="Times New Roman"/>
          <w:sz w:val="24"/>
          <w:szCs w:val="24"/>
        </w:rPr>
        <w:t>o, serão mortos pelos Comensais.</w:t>
      </w:r>
    </w:p>
    <w:p w14:paraId="523399D8" w14:textId="77777777" w:rsidR="00557BA7" w:rsidRPr="00D56832" w:rsidRDefault="006F7547"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A imprensa alternativa também desempenha um importante papel na luta contra sistemas repressivos. Segundo a pes</w:t>
      </w:r>
      <w:r w:rsidR="00181286">
        <w:rPr>
          <w:rFonts w:ascii="Times New Roman" w:hAnsi="Times New Roman" w:cs="Times New Roman"/>
          <w:sz w:val="24"/>
          <w:szCs w:val="24"/>
        </w:rPr>
        <w:t>quisa de Queiroz (2004</w:t>
      </w:r>
      <w:r w:rsidRPr="00D56832">
        <w:rPr>
          <w:rFonts w:ascii="Times New Roman" w:hAnsi="Times New Roman" w:cs="Times New Roman"/>
          <w:sz w:val="24"/>
          <w:szCs w:val="24"/>
        </w:rPr>
        <w:t xml:space="preserve">), durante o período da </w:t>
      </w:r>
      <w:r w:rsidR="00524390" w:rsidRPr="00D56832">
        <w:rPr>
          <w:rFonts w:ascii="Times New Roman" w:eastAsia="Times New Roman" w:hAnsi="Times New Roman" w:cs="Times New Roman"/>
          <w:color w:val="000000"/>
          <w:sz w:val="24"/>
          <w:szCs w:val="24"/>
          <w:lang w:eastAsia="pt-BR"/>
        </w:rPr>
        <w:t xml:space="preserve">Ditadura Civil-Militar </w:t>
      </w:r>
      <w:r w:rsidRPr="00D56832">
        <w:rPr>
          <w:rFonts w:ascii="Times New Roman" w:hAnsi="Times New Roman" w:cs="Times New Roman"/>
          <w:sz w:val="24"/>
          <w:szCs w:val="24"/>
        </w:rPr>
        <w:t>no Brasil foram criados por volta de 150 periódicos que tinham um traço em comum: a oposição ao regime</w:t>
      </w:r>
      <w:r w:rsidR="00524390" w:rsidRPr="00D56832">
        <w:rPr>
          <w:rFonts w:ascii="Times New Roman" w:hAnsi="Times New Roman" w:cs="Times New Roman"/>
          <w:sz w:val="24"/>
          <w:szCs w:val="24"/>
        </w:rPr>
        <w:t xml:space="preserve"> vigente</w:t>
      </w:r>
      <w:r w:rsidRPr="00D56832">
        <w:rPr>
          <w:rFonts w:ascii="Times New Roman" w:hAnsi="Times New Roman" w:cs="Times New Roman"/>
          <w:sz w:val="24"/>
          <w:szCs w:val="24"/>
        </w:rPr>
        <w:t>. Esses jornais denunciaram sistematicamente as torturas e violações dos direitos humanos cometidos pelo governo militar e ainda teciam críticas ao modelo econômico.</w:t>
      </w:r>
    </w:p>
    <w:p w14:paraId="20A1D494" w14:textId="77777777" w:rsidR="00EC0B8E" w:rsidRPr="004D6560" w:rsidRDefault="006F7547" w:rsidP="00181286">
      <w:pPr>
        <w:autoSpaceDE w:val="0"/>
        <w:autoSpaceDN w:val="0"/>
        <w:adjustRightInd w:val="0"/>
        <w:spacing w:after="0" w:line="360" w:lineRule="auto"/>
        <w:jc w:val="both"/>
        <w:rPr>
          <w:rFonts w:ascii="Times New Roman" w:hAnsi="Times New Roman" w:cs="Times New Roman"/>
          <w:sz w:val="20"/>
          <w:szCs w:val="24"/>
        </w:rPr>
      </w:pPr>
      <w:r w:rsidRPr="00D56832">
        <w:rPr>
          <w:rFonts w:ascii="Times New Roman" w:hAnsi="Times New Roman" w:cs="Times New Roman"/>
          <w:sz w:val="24"/>
          <w:szCs w:val="24"/>
        </w:rPr>
        <w:lastRenderedPageBreak/>
        <w:tab/>
        <w:t xml:space="preserve">Um dos jornais que </w:t>
      </w:r>
      <w:r w:rsidR="00692351">
        <w:rPr>
          <w:rFonts w:ascii="Times New Roman" w:hAnsi="Times New Roman" w:cs="Times New Roman"/>
          <w:sz w:val="24"/>
          <w:szCs w:val="24"/>
        </w:rPr>
        <w:t xml:space="preserve">se </w:t>
      </w:r>
      <w:r w:rsidRPr="00D56832">
        <w:rPr>
          <w:rFonts w:ascii="Times New Roman" w:hAnsi="Times New Roman" w:cs="Times New Roman"/>
          <w:sz w:val="24"/>
          <w:szCs w:val="24"/>
        </w:rPr>
        <w:t xml:space="preserve">destaca dentro da categoria da imprensa alternativa foi o Pasquim, que usava do bom-humor para falar de temas proibidos pelo governo. </w:t>
      </w:r>
      <w:r w:rsidR="00692351">
        <w:rPr>
          <w:rFonts w:ascii="Times New Roman" w:hAnsi="Times New Roman" w:cs="Times New Roman"/>
          <w:sz w:val="24"/>
          <w:szCs w:val="24"/>
        </w:rPr>
        <w:t>Para</w:t>
      </w:r>
      <w:r w:rsidR="00692351" w:rsidRPr="00D56832">
        <w:rPr>
          <w:rFonts w:ascii="Times New Roman" w:hAnsi="Times New Roman" w:cs="Times New Roman"/>
          <w:sz w:val="24"/>
          <w:szCs w:val="24"/>
        </w:rPr>
        <w:t xml:space="preserve"> </w:t>
      </w:r>
      <w:r w:rsidRPr="00D56832">
        <w:rPr>
          <w:rFonts w:ascii="Times New Roman" w:hAnsi="Times New Roman" w:cs="Times New Roman"/>
          <w:sz w:val="24"/>
          <w:szCs w:val="24"/>
        </w:rPr>
        <w:t>Queiroz (2004, p. 232)</w:t>
      </w:r>
      <w:r w:rsidR="00692351">
        <w:rPr>
          <w:rFonts w:ascii="Times New Roman" w:hAnsi="Times New Roman" w:cs="Times New Roman"/>
          <w:sz w:val="24"/>
          <w:szCs w:val="24"/>
        </w:rPr>
        <w:t>,</w:t>
      </w:r>
      <w:r w:rsidRPr="00D56832">
        <w:rPr>
          <w:rFonts w:ascii="Times New Roman" w:hAnsi="Times New Roman" w:cs="Times New Roman"/>
          <w:sz w:val="24"/>
          <w:szCs w:val="24"/>
        </w:rPr>
        <w:t xml:space="preserve"> “</w:t>
      </w:r>
      <w:r w:rsidR="00692351">
        <w:rPr>
          <w:rFonts w:ascii="Times New Roman" w:hAnsi="Times New Roman" w:cs="Times New Roman"/>
          <w:sz w:val="24"/>
          <w:szCs w:val="24"/>
        </w:rPr>
        <w:t>a</w:t>
      </w:r>
      <w:r w:rsidR="00692351" w:rsidRPr="00D56832">
        <w:rPr>
          <w:rFonts w:ascii="Times New Roman" w:hAnsi="Times New Roman" w:cs="Times New Roman"/>
          <w:sz w:val="24"/>
          <w:szCs w:val="24"/>
        </w:rPr>
        <w:t xml:space="preserve">s </w:t>
      </w:r>
      <w:r w:rsidRPr="00D56832">
        <w:rPr>
          <w:rFonts w:ascii="Times New Roman" w:hAnsi="Times New Roman" w:cs="Times New Roman"/>
          <w:sz w:val="24"/>
          <w:szCs w:val="24"/>
        </w:rPr>
        <w:t xml:space="preserve">entrevistas do </w:t>
      </w:r>
      <w:r w:rsidRPr="00D56832">
        <w:rPr>
          <w:rFonts w:ascii="Times New Roman" w:hAnsi="Times New Roman" w:cs="Times New Roman"/>
          <w:iCs/>
          <w:sz w:val="24"/>
          <w:szCs w:val="24"/>
        </w:rPr>
        <w:t xml:space="preserve">Pasquim </w:t>
      </w:r>
      <w:r w:rsidRPr="00D56832">
        <w:rPr>
          <w:rFonts w:ascii="Times New Roman" w:hAnsi="Times New Roman" w:cs="Times New Roman"/>
          <w:sz w:val="24"/>
          <w:szCs w:val="24"/>
        </w:rPr>
        <w:t>tornaram-se a tribuna livre das vozes de oposição ao regime, o</w:t>
      </w:r>
      <w:r w:rsidRPr="00D56832">
        <w:rPr>
          <w:rFonts w:ascii="Times New Roman" w:hAnsi="Times New Roman" w:cs="Times New Roman"/>
          <w:i/>
          <w:iCs/>
          <w:sz w:val="24"/>
          <w:szCs w:val="24"/>
        </w:rPr>
        <w:t xml:space="preserve"> </w:t>
      </w:r>
      <w:r w:rsidRPr="00D56832">
        <w:rPr>
          <w:rFonts w:ascii="Times New Roman" w:hAnsi="Times New Roman" w:cs="Times New Roman"/>
          <w:sz w:val="24"/>
          <w:szCs w:val="24"/>
        </w:rPr>
        <w:t>espaço para a manifestação de intelectuais, artistas e políticos”</w:t>
      </w:r>
      <w:r w:rsidR="00A71955" w:rsidRPr="00D56832">
        <w:rPr>
          <w:rFonts w:ascii="Times New Roman" w:hAnsi="Times New Roman" w:cs="Times New Roman"/>
          <w:sz w:val="24"/>
          <w:szCs w:val="24"/>
        </w:rPr>
        <w:t xml:space="preserve">. O </w:t>
      </w:r>
      <w:r w:rsidR="00F13BFD" w:rsidRPr="00D56832">
        <w:rPr>
          <w:rFonts w:ascii="Times New Roman" w:hAnsi="Times New Roman" w:cs="Times New Roman"/>
          <w:sz w:val="24"/>
          <w:szCs w:val="24"/>
        </w:rPr>
        <w:t xml:space="preserve">jornal de </w:t>
      </w:r>
      <w:r w:rsidR="00A71955" w:rsidRPr="00D56832">
        <w:rPr>
          <w:rFonts w:ascii="Times New Roman" w:hAnsi="Times New Roman" w:cs="Times New Roman"/>
          <w:sz w:val="24"/>
          <w:szCs w:val="24"/>
        </w:rPr>
        <w:t>nome Pasquim, que significa</w:t>
      </w:r>
      <w:r w:rsidR="00F13BFD" w:rsidRPr="00D56832">
        <w:rPr>
          <w:rFonts w:ascii="Times New Roman" w:hAnsi="Times New Roman" w:cs="Times New Roman"/>
          <w:sz w:val="24"/>
          <w:szCs w:val="24"/>
        </w:rPr>
        <w:t xml:space="preserve"> “sátira afixada em lugar público; jornal ou folheto difamador” (BUENO, 2007, p. 576) é levado também ao mundo mágico de Harry Potter, onde os personagens </w:t>
      </w:r>
      <w:r w:rsidR="00D25E9A">
        <w:rPr>
          <w:rFonts w:ascii="Times New Roman" w:hAnsi="Times New Roman" w:cs="Times New Roman"/>
          <w:sz w:val="24"/>
          <w:szCs w:val="24"/>
        </w:rPr>
        <w:t>terão</w:t>
      </w:r>
      <w:r w:rsidR="00F13BFD" w:rsidRPr="00D56832">
        <w:rPr>
          <w:rFonts w:ascii="Times New Roman" w:hAnsi="Times New Roman" w:cs="Times New Roman"/>
          <w:sz w:val="24"/>
          <w:szCs w:val="24"/>
        </w:rPr>
        <w:t xml:space="preserve"> espaço para publicar uma entrevista com o próprio Harry Potter, </w:t>
      </w:r>
      <w:r w:rsidR="00692351">
        <w:rPr>
          <w:rFonts w:ascii="Times New Roman" w:hAnsi="Times New Roman" w:cs="Times New Roman"/>
          <w:sz w:val="24"/>
          <w:szCs w:val="24"/>
        </w:rPr>
        <w:t>com o intuito</w:t>
      </w:r>
      <w:r w:rsidR="00692351" w:rsidRPr="00D56832">
        <w:rPr>
          <w:rFonts w:ascii="Times New Roman" w:hAnsi="Times New Roman" w:cs="Times New Roman"/>
          <w:sz w:val="24"/>
          <w:szCs w:val="24"/>
        </w:rPr>
        <w:t xml:space="preserve"> </w:t>
      </w:r>
      <w:r w:rsidR="00F13BFD" w:rsidRPr="00D56832">
        <w:rPr>
          <w:rFonts w:ascii="Times New Roman" w:hAnsi="Times New Roman" w:cs="Times New Roman"/>
          <w:sz w:val="24"/>
          <w:szCs w:val="24"/>
        </w:rPr>
        <w:t>de espalhar informações sobre Voldemort e o</w:t>
      </w:r>
      <w:r w:rsidR="00EC0B8E" w:rsidRPr="00D56832">
        <w:rPr>
          <w:rFonts w:ascii="Times New Roman" w:hAnsi="Times New Roman" w:cs="Times New Roman"/>
          <w:sz w:val="24"/>
          <w:szCs w:val="24"/>
        </w:rPr>
        <w:t xml:space="preserve">s Comensais da Morte. O editor do Pasquim, </w:t>
      </w:r>
      <w:proofErr w:type="spellStart"/>
      <w:r w:rsidR="00EC0B8E" w:rsidRPr="00D56832">
        <w:rPr>
          <w:rFonts w:ascii="Times New Roman" w:hAnsi="Times New Roman" w:cs="Times New Roman"/>
          <w:sz w:val="24"/>
          <w:szCs w:val="24"/>
        </w:rPr>
        <w:t>Xenofílio</w:t>
      </w:r>
      <w:proofErr w:type="spellEnd"/>
      <w:r w:rsidR="00EC0B8E" w:rsidRPr="00D56832">
        <w:rPr>
          <w:rFonts w:ascii="Times New Roman" w:hAnsi="Times New Roman" w:cs="Times New Roman"/>
          <w:sz w:val="24"/>
          <w:szCs w:val="24"/>
        </w:rPr>
        <w:t xml:space="preserve"> </w:t>
      </w:r>
      <w:proofErr w:type="spellStart"/>
      <w:r w:rsidR="00EC0B8E" w:rsidRPr="00D56832">
        <w:rPr>
          <w:rFonts w:ascii="Times New Roman" w:hAnsi="Times New Roman" w:cs="Times New Roman"/>
          <w:sz w:val="24"/>
          <w:szCs w:val="24"/>
        </w:rPr>
        <w:t>Lovegood</w:t>
      </w:r>
      <w:proofErr w:type="spellEnd"/>
      <w:r w:rsidR="00EC0B8E" w:rsidRPr="00D56832">
        <w:rPr>
          <w:rFonts w:ascii="Times New Roman" w:hAnsi="Times New Roman" w:cs="Times New Roman"/>
          <w:sz w:val="24"/>
          <w:szCs w:val="24"/>
        </w:rPr>
        <w:t>, fica satisf</w:t>
      </w:r>
      <w:r w:rsidR="00181286">
        <w:rPr>
          <w:rFonts w:ascii="Times New Roman" w:hAnsi="Times New Roman" w:cs="Times New Roman"/>
          <w:sz w:val="24"/>
          <w:szCs w:val="24"/>
        </w:rPr>
        <w:t>eito em publicar a entrevista.</w:t>
      </w:r>
    </w:p>
    <w:p w14:paraId="7B64F4D3" w14:textId="2B372DE1" w:rsidR="00EC0B8E" w:rsidRPr="00D56832" w:rsidRDefault="00EC0B8E" w:rsidP="00D56832">
      <w:pPr>
        <w:autoSpaceDE w:val="0"/>
        <w:autoSpaceDN w:val="0"/>
        <w:adjustRightInd w:val="0"/>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Após a entrevista de Harry</w:t>
      </w:r>
      <w:r w:rsidR="00692351">
        <w:rPr>
          <w:rFonts w:ascii="Times New Roman" w:hAnsi="Times New Roman" w:cs="Times New Roman"/>
          <w:sz w:val="24"/>
          <w:szCs w:val="24"/>
        </w:rPr>
        <w:t xml:space="preserve"> Potter,</w:t>
      </w:r>
      <w:r w:rsidRPr="00D56832">
        <w:rPr>
          <w:rFonts w:ascii="Times New Roman" w:hAnsi="Times New Roman" w:cs="Times New Roman"/>
          <w:sz w:val="24"/>
          <w:szCs w:val="24"/>
        </w:rPr>
        <w:t xml:space="preserve"> a circulação do jornal o Pasquim dentro de Hogwarts torna-se expressamente proibida</w:t>
      </w:r>
      <w:r w:rsidR="00692351">
        <w:rPr>
          <w:rFonts w:ascii="Times New Roman" w:hAnsi="Times New Roman" w:cs="Times New Roman"/>
          <w:sz w:val="24"/>
          <w:szCs w:val="24"/>
        </w:rPr>
        <w:t>,</w:t>
      </w:r>
      <w:r w:rsidRPr="00D56832">
        <w:rPr>
          <w:rFonts w:ascii="Times New Roman" w:hAnsi="Times New Roman" w:cs="Times New Roman"/>
          <w:sz w:val="24"/>
          <w:szCs w:val="24"/>
        </w:rPr>
        <w:t xml:space="preserve"> sendo </w:t>
      </w:r>
      <w:r w:rsidR="00692351">
        <w:rPr>
          <w:rFonts w:ascii="Times New Roman" w:hAnsi="Times New Roman" w:cs="Times New Roman"/>
          <w:sz w:val="24"/>
          <w:szCs w:val="24"/>
        </w:rPr>
        <w:t xml:space="preserve">que </w:t>
      </w:r>
      <w:r w:rsidRPr="00D56832">
        <w:rPr>
          <w:rFonts w:ascii="Times New Roman" w:hAnsi="Times New Roman" w:cs="Times New Roman"/>
          <w:sz w:val="24"/>
          <w:szCs w:val="24"/>
        </w:rPr>
        <w:t xml:space="preserve">o estudante que fosse encontrado de posse da revista </w:t>
      </w:r>
      <w:r w:rsidR="00692351">
        <w:rPr>
          <w:rFonts w:ascii="Times New Roman" w:hAnsi="Times New Roman" w:cs="Times New Roman"/>
          <w:sz w:val="24"/>
          <w:szCs w:val="24"/>
        </w:rPr>
        <w:t xml:space="preserve">estaria </w:t>
      </w:r>
      <w:r w:rsidRPr="00D56832">
        <w:rPr>
          <w:rFonts w:ascii="Times New Roman" w:hAnsi="Times New Roman" w:cs="Times New Roman"/>
          <w:sz w:val="24"/>
          <w:szCs w:val="24"/>
        </w:rPr>
        <w:t xml:space="preserve">sujeito </w:t>
      </w:r>
      <w:r w:rsidR="00692351" w:rsidRPr="00D56832">
        <w:rPr>
          <w:rFonts w:ascii="Times New Roman" w:hAnsi="Times New Roman" w:cs="Times New Roman"/>
          <w:sz w:val="24"/>
          <w:szCs w:val="24"/>
        </w:rPr>
        <w:t>à</w:t>
      </w:r>
      <w:r w:rsidRPr="00D56832">
        <w:rPr>
          <w:rFonts w:ascii="Times New Roman" w:hAnsi="Times New Roman" w:cs="Times New Roman"/>
          <w:sz w:val="24"/>
          <w:szCs w:val="24"/>
        </w:rPr>
        <w:t xml:space="preserve"> expulsão. A proibição do jornal acaba tendo o efeito contrário e logo todos os estudantes de Hogwarts já tinham lido a matéria, aumentando imensamente a popularidade do periódico. </w:t>
      </w:r>
      <w:r w:rsidR="00354C84">
        <w:rPr>
          <w:rFonts w:ascii="Times New Roman" w:hAnsi="Times New Roman" w:cs="Times New Roman"/>
          <w:sz w:val="24"/>
          <w:szCs w:val="24"/>
        </w:rPr>
        <w:t xml:space="preserve"> O</w:t>
      </w:r>
      <w:r w:rsidRPr="00D56832">
        <w:rPr>
          <w:rFonts w:ascii="Times New Roman" w:hAnsi="Times New Roman" w:cs="Times New Roman"/>
          <w:sz w:val="24"/>
          <w:szCs w:val="24"/>
        </w:rPr>
        <w:t xml:space="preserve"> jornal não consegui</w:t>
      </w:r>
      <w:r w:rsidR="00354C84">
        <w:rPr>
          <w:rFonts w:ascii="Times New Roman" w:hAnsi="Times New Roman" w:cs="Times New Roman"/>
          <w:sz w:val="24"/>
          <w:szCs w:val="24"/>
        </w:rPr>
        <w:t>u</w:t>
      </w:r>
      <w:r w:rsidRPr="00D56832">
        <w:rPr>
          <w:rFonts w:ascii="Times New Roman" w:hAnsi="Times New Roman" w:cs="Times New Roman"/>
          <w:sz w:val="24"/>
          <w:szCs w:val="24"/>
        </w:rPr>
        <w:t xml:space="preserve"> ficar em circulação por muito tempo</w:t>
      </w:r>
      <w:r w:rsidR="00692351">
        <w:rPr>
          <w:rFonts w:ascii="Times New Roman" w:hAnsi="Times New Roman" w:cs="Times New Roman"/>
          <w:sz w:val="24"/>
          <w:szCs w:val="24"/>
        </w:rPr>
        <w:t>,</w:t>
      </w:r>
      <w:r w:rsidRPr="00D56832">
        <w:rPr>
          <w:rFonts w:ascii="Times New Roman" w:hAnsi="Times New Roman" w:cs="Times New Roman"/>
          <w:sz w:val="24"/>
          <w:szCs w:val="24"/>
        </w:rPr>
        <w:t xml:space="preserve"> pois, ao adotar essa postura antigovernamental, o editor acaba sendo vítima da censura e </w:t>
      </w:r>
      <w:r w:rsidR="00692351">
        <w:rPr>
          <w:rFonts w:ascii="Times New Roman" w:hAnsi="Times New Roman" w:cs="Times New Roman"/>
          <w:sz w:val="24"/>
          <w:szCs w:val="24"/>
        </w:rPr>
        <w:t xml:space="preserve">da </w:t>
      </w:r>
      <w:r w:rsidRPr="00D56832">
        <w:rPr>
          <w:rFonts w:ascii="Times New Roman" w:hAnsi="Times New Roman" w:cs="Times New Roman"/>
          <w:sz w:val="24"/>
          <w:szCs w:val="24"/>
        </w:rPr>
        <w:t>repressão do governo</w:t>
      </w:r>
      <w:r w:rsidR="00692351">
        <w:rPr>
          <w:rFonts w:ascii="Times New Roman" w:hAnsi="Times New Roman" w:cs="Times New Roman"/>
          <w:sz w:val="24"/>
          <w:szCs w:val="24"/>
        </w:rPr>
        <w:t>.</w:t>
      </w:r>
      <w:r w:rsidRPr="00D56832">
        <w:rPr>
          <w:rFonts w:ascii="Times New Roman" w:hAnsi="Times New Roman" w:cs="Times New Roman"/>
          <w:sz w:val="24"/>
          <w:szCs w:val="24"/>
        </w:rPr>
        <w:t xml:space="preserve"> </w:t>
      </w:r>
      <w:r w:rsidR="00692351">
        <w:rPr>
          <w:rFonts w:ascii="Times New Roman" w:hAnsi="Times New Roman" w:cs="Times New Roman"/>
          <w:sz w:val="24"/>
          <w:szCs w:val="24"/>
        </w:rPr>
        <w:t>Inclusive, s</w:t>
      </w:r>
      <w:r w:rsidRPr="00D56832">
        <w:rPr>
          <w:rFonts w:ascii="Times New Roman" w:hAnsi="Times New Roman" w:cs="Times New Roman"/>
          <w:sz w:val="24"/>
          <w:szCs w:val="24"/>
        </w:rPr>
        <w:t xml:space="preserve">ua filha </w:t>
      </w:r>
      <w:r w:rsidR="00692351">
        <w:rPr>
          <w:rFonts w:ascii="Times New Roman" w:hAnsi="Times New Roman" w:cs="Times New Roman"/>
          <w:sz w:val="24"/>
          <w:szCs w:val="24"/>
        </w:rPr>
        <w:t xml:space="preserve">é </w:t>
      </w:r>
      <w:r w:rsidRPr="00D56832">
        <w:rPr>
          <w:rFonts w:ascii="Times New Roman" w:hAnsi="Times New Roman" w:cs="Times New Roman"/>
          <w:sz w:val="24"/>
          <w:szCs w:val="24"/>
        </w:rPr>
        <w:t>sequestrada para que mudasse a linha política de suas publicações.</w:t>
      </w:r>
    </w:p>
    <w:p w14:paraId="6B11324B" w14:textId="77777777" w:rsidR="00EC0B8E" w:rsidRPr="00D56832" w:rsidRDefault="00EC0B8E" w:rsidP="00D56832">
      <w:pPr>
        <w:autoSpaceDE w:val="0"/>
        <w:autoSpaceDN w:val="0"/>
        <w:adjustRightInd w:val="0"/>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 xml:space="preserve">Outra forma de mídia de informação alternativa existente em Harry Potter se deu por meio de um programa de rádio </w:t>
      </w:r>
      <w:r w:rsidR="004743A8" w:rsidRPr="00D56832">
        <w:rPr>
          <w:rFonts w:ascii="Times New Roman" w:hAnsi="Times New Roman" w:cs="Times New Roman"/>
          <w:sz w:val="24"/>
          <w:szCs w:val="24"/>
        </w:rPr>
        <w:t xml:space="preserve">pirata </w:t>
      </w:r>
      <w:r w:rsidRPr="00D56832">
        <w:rPr>
          <w:rFonts w:ascii="Times New Roman" w:hAnsi="Times New Roman" w:cs="Times New Roman"/>
          <w:sz w:val="24"/>
          <w:szCs w:val="24"/>
        </w:rPr>
        <w:t>chamado de Observatório Potter.</w:t>
      </w:r>
      <w:r w:rsidR="004743A8" w:rsidRPr="00D56832">
        <w:rPr>
          <w:rFonts w:ascii="Times New Roman" w:hAnsi="Times New Roman" w:cs="Times New Roman"/>
          <w:sz w:val="24"/>
          <w:szCs w:val="24"/>
        </w:rPr>
        <w:t xml:space="preserve"> </w:t>
      </w:r>
      <w:r w:rsidR="00835C26" w:rsidRPr="00D56832">
        <w:rPr>
          <w:rFonts w:ascii="Times New Roman" w:hAnsi="Times New Roman" w:cs="Times New Roman"/>
          <w:sz w:val="24"/>
          <w:szCs w:val="24"/>
        </w:rPr>
        <w:t>Os organizadores Lino Jordan e Fred Weasley, membros da Armada de Dumbledore, apresentam o programa com o uso de codinomes para não serem reconhecidos. Nas palavras de Rony Weasley:</w:t>
      </w:r>
    </w:p>
    <w:p w14:paraId="0DC359F7" w14:textId="77777777" w:rsidR="00DA0166" w:rsidRDefault="00835C26" w:rsidP="00101954">
      <w:pPr>
        <w:autoSpaceDE w:val="0"/>
        <w:autoSpaceDN w:val="0"/>
        <w:adjustRightInd w:val="0"/>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Tem um programa – disse a Harry, em voz baixa – que irradia as notícias como realmente são. Todos os outros estão do lado de Você-Sabe-Quem e seguem a diretriz do Ministério, mas este... espere até ouvir, é o máximo. Só que não pode ir ao ar toda noite, o pessoal tem que mudar constantemente de lugar para não ser pego, e a gente precisa de uma senha para sintonizar.  (ROWLING, 2007, p. 289)</w:t>
      </w:r>
    </w:p>
    <w:p w14:paraId="1A5F0FCE" w14:textId="77777777" w:rsidR="002F488A" w:rsidRPr="004D6560" w:rsidRDefault="002F488A" w:rsidP="00101954">
      <w:pPr>
        <w:autoSpaceDE w:val="0"/>
        <w:autoSpaceDN w:val="0"/>
        <w:adjustRightInd w:val="0"/>
        <w:spacing w:after="0" w:line="240" w:lineRule="auto"/>
        <w:ind w:left="2268"/>
        <w:jc w:val="both"/>
        <w:rPr>
          <w:rFonts w:ascii="Times New Roman" w:hAnsi="Times New Roman" w:cs="Times New Roman"/>
          <w:sz w:val="20"/>
          <w:szCs w:val="24"/>
        </w:rPr>
      </w:pPr>
    </w:p>
    <w:p w14:paraId="4BEE18B8" w14:textId="77777777" w:rsidR="00835C26" w:rsidRPr="00D56832" w:rsidRDefault="00835C26" w:rsidP="00D56832">
      <w:pPr>
        <w:autoSpaceDE w:val="0"/>
        <w:autoSpaceDN w:val="0"/>
        <w:adjustRightInd w:val="0"/>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Em outro trecho do livro</w:t>
      </w:r>
      <w:r w:rsidR="008362ED">
        <w:rPr>
          <w:rFonts w:ascii="Times New Roman" w:hAnsi="Times New Roman" w:cs="Times New Roman"/>
          <w:sz w:val="24"/>
          <w:szCs w:val="24"/>
        </w:rPr>
        <w:t>,</w:t>
      </w:r>
      <w:r w:rsidRPr="00D56832">
        <w:rPr>
          <w:rFonts w:ascii="Times New Roman" w:hAnsi="Times New Roman" w:cs="Times New Roman"/>
          <w:sz w:val="24"/>
          <w:szCs w:val="24"/>
        </w:rPr>
        <w:t xml:space="preserve"> os protagonistas conseguem sintonizar o programa e torna-se visível a denúncia ao governo feita pelos radialistas:</w:t>
      </w:r>
    </w:p>
    <w:p w14:paraId="02F0F511" w14:textId="77777777" w:rsidR="00E2415D" w:rsidRPr="004D6560" w:rsidRDefault="00E2415D" w:rsidP="00101954">
      <w:pPr>
        <w:autoSpaceDE w:val="0"/>
        <w:autoSpaceDN w:val="0"/>
        <w:adjustRightInd w:val="0"/>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xml:space="preserve">– </w:t>
      </w:r>
      <w:r w:rsidRPr="00C36DF8">
        <w:rPr>
          <w:rFonts w:ascii="Times New Roman" w:hAnsi="Times New Roman" w:cs="Times New Roman"/>
          <w:iCs/>
          <w:sz w:val="20"/>
          <w:szCs w:val="24"/>
        </w:rPr>
        <w:t xml:space="preserve">Mas antes de ouvir as novidades de Royal e </w:t>
      </w:r>
      <w:proofErr w:type="spellStart"/>
      <w:r w:rsidRPr="00C36DF8">
        <w:rPr>
          <w:rFonts w:ascii="Times New Roman" w:hAnsi="Times New Roman" w:cs="Times New Roman"/>
          <w:iCs/>
          <w:sz w:val="20"/>
          <w:szCs w:val="24"/>
        </w:rPr>
        <w:t>Romulus</w:t>
      </w:r>
      <w:proofErr w:type="spellEnd"/>
      <w:r w:rsidRPr="00C36DF8">
        <w:rPr>
          <w:rFonts w:ascii="Times New Roman" w:hAnsi="Times New Roman" w:cs="Times New Roman"/>
          <w:iCs/>
          <w:sz w:val="20"/>
          <w:szCs w:val="24"/>
        </w:rPr>
        <w:t xml:space="preserve"> – </w:t>
      </w:r>
      <w:r w:rsidRPr="00354C84">
        <w:rPr>
          <w:rFonts w:ascii="Times New Roman" w:hAnsi="Times New Roman" w:cs="Times New Roman"/>
          <w:iCs/>
          <w:sz w:val="20"/>
          <w:szCs w:val="24"/>
        </w:rPr>
        <w:t xml:space="preserve">continuou Lino – </w:t>
      </w:r>
      <w:r w:rsidRPr="00C36DF8">
        <w:rPr>
          <w:rFonts w:ascii="Times New Roman" w:hAnsi="Times New Roman" w:cs="Times New Roman"/>
          <w:iCs/>
          <w:sz w:val="20"/>
          <w:szCs w:val="24"/>
        </w:rPr>
        <w:t xml:space="preserve">vamos tirar um minuto para noticiar as mortes que a </w:t>
      </w:r>
      <w:r w:rsidRPr="00354C84">
        <w:rPr>
          <w:rFonts w:ascii="Times New Roman" w:hAnsi="Times New Roman" w:cs="Times New Roman"/>
          <w:iCs/>
          <w:sz w:val="20"/>
          <w:szCs w:val="24"/>
        </w:rPr>
        <w:t xml:space="preserve">Rede de Rádio Bruxa </w:t>
      </w:r>
      <w:r w:rsidRPr="00C36DF8">
        <w:rPr>
          <w:rFonts w:ascii="Times New Roman" w:hAnsi="Times New Roman" w:cs="Times New Roman"/>
          <w:iCs/>
          <w:sz w:val="20"/>
          <w:szCs w:val="24"/>
        </w:rPr>
        <w:t xml:space="preserve">e o </w:t>
      </w:r>
      <w:r w:rsidRPr="00354C84">
        <w:rPr>
          <w:rFonts w:ascii="Times New Roman" w:hAnsi="Times New Roman" w:cs="Times New Roman"/>
          <w:iCs/>
          <w:sz w:val="20"/>
          <w:szCs w:val="24"/>
        </w:rPr>
        <w:t xml:space="preserve">Profeta Diário </w:t>
      </w:r>
      <w:r w:rsidRPr="00C36DF8">
        <w:rPr>
          <w:rFonts w:ascii="Times New Roman" w:hAnsi="Times New Roman" w:cs="Times New Roman"/>
          <w:iCs/>
          <w:sz w:val="20"/>
          <w:szCs w:val="24"/>
        </w:rPr>
        <w:t xml:space="preserve">não acham importante mencionar. É com grande pesar que informamos aos nossos ouvintes os assassinatos de Ted </w:t>
      </w:r>
      <w:proofErr w:type="spellStart"/>
      <w:r w:rsidRPr="00C36DF8">
        <w:rPr>
          <w:rFonts w:ascii="Times New Roman" w:hAnsi="Times New Roman" w:cs="Times New Roman"/>
          <w:iCs/>
          <w:sz w:val="20"/>
          <w:szCs w:val="24"/>
        </w:rPr>
        <w:t>Tonks</w:t>
      </w:r>
      <w:proofErr w:type="spellEnd"/>
      <w:r w:rsidRPr="00C36DF8">
        <w:rPr>
          <w:rFonts w:ascii="Times New Roman" w:hAnsi="Times New Roman" w:cs="Times New Roman"/>
          <w:iCs/>
          <w:sz w:val="20"/>
          <w:szCs w:val="24"/>
        </w:rPr>
        <w:t xml:space="preserve"> e Dirk </w:t>
      </w:r>
      <w:proofErr w:type="spellStart"/>
      <w:r w:rsidRPr="00C36DF8">
        <w:rPr>
          <w:rFonts w:ascii="Times New Roman" w:hAnsi="Times New Roman" w:cs="Times New Roman"/>
          <w:iCs/>
          <w:sz w:val="20"/>
          <w:szCs w:val="24"/>
        </w:rPr>
        <w:t>Cresswell</w:t>
      </w:r>
      <w:proofErr w:type="spellEnd"/>
      <w:r w:rsidRPr="00C36DF8">
        <w:rPr>
          <w:rFonts w:ascii="Times New Roman" w:hAnsi="Times New Roman" w:cs="Times New Roman"/>
          <w:iCs/>
          <w:sz w:val="20"/>
          <w:szCs w:val="24"/>
        </w:rPr>
        <w:t xml:space="preserve"> </w:t>
      </w:r>
      <w:r w:rsidRPr="00354C84">
        <w:rPr>
          <w:rFonts w:ascii="Times New Roman" w:hAnsi="Times New Roman" w:cs="Times New Roman"/>
          <w:iCs/>
          <w:sz w:val="20"/>
          <w:szCs w:val="24"/>
        </w:rPr>
        <w:t>[...]</w:t>
      </w:r>
      <w:r w:rsidRPr="00C36DF8">
        <w:rPr>
          <w:rFonts w:ascii="Times New Roman" w:hAnsi="Times New Roman" w:cs="Times New Roman"/>
          <w:iCs/>
          <w:sz w:val="20"/>
          <w:szCs w:val="24"/>
        </w:rPr>
        <w:t xml:space="preserve"> um </w:t>
      </w:r>
      <w:proofErr w:type="spellStart"/>
      <w:r w:rsidRPr="00C36DF8">
        <w:rPr>
          <w:rFonts w:ascii="Times New Roman" w:hAnsi="Times New Roman" w:cs="Times New Roman"/>
          <w:iCs/>
          <w:sz w:val="20"/>
          <w:szCs w:val="24"/>
        </w:rPr>
        <w:t>duente</w:t>
      </w:r>
      <w:proofErr w:type="spellEnd"/>
      <w:r w:rsidRPr="00C36DF8">
        <w:rPr>
          <w:rFonts w:ascii="Times New Roman" w:hAnsi="Times New Roman" w:cs="Times New Roman"/>
          <w:iCs/>
          <w:sz w:val="20"/>
          <w:szCs w:val="24"/>
        </w:rPr>
        <w:t xml:space="preserve"> de nome </w:t>
      </w:r>
      <w:proofErr w:type="spellStart"/>
      <w:r w:rsidRPr="00C36DF8">
        <w:rPr>
          <w:rFonts w:ascii="Times New Roman" w:hAnsi="Times New Roman" w:cs="Times New Roman"/>
          <w:iCs/>
          <w:sz w:val="20"/>
          <w:szCs w:val="24"/>
        </w:rPr>
        <w:t>Gornope</w:t>
      </w:r>
      <w:proofErr w:type="spellEnd"/>
      <w:r w:rsidRPr="00C36DF8">
        <w:rPr>
          <w:rFonts w:ascii="Times New Roman" w:hAnsi="Times New Roman" w:cs="Times New Roman"/>
          <w:iCs/>
          <w:sz w:val="20"/>
          <w:szCs w:val="24"/>
        </w:rPr>
        <w:t xml:space="preserve"> também foi morto. Acredita-se que o nascido trouxa Dino Thomas e um segundo duende, que estariam viajando com Ted </w:t>
      </w:r>
      <w:proofErr w:type="spellStart"/>
      <w:r w:rsidRPr="00C36DF8">
        <w:rPr>
          <w:rFonts w:ascii="Times New Roman" w:hAnsi="Times New Roman" w:cs="Times New Roman"/>
          <w:iCs/>
          <w:sz w:val="20"/>
          <w:szCs w:val="24"/>
        </w:rPr>
        <w:t>Tonks</w:t>
      </w:r>
      <w:proofErr w:type="spellEnd"/>
      <w:r w:rsidRPr="00C36DF8">
        <w:rPr>
          <w:rFonts w:ascii="Times New Roman" w:hAnsi="Times New Roman" w:cs="Times New Roman"/>
          <w:iCs/>
          <w:sz w:val="20"/>
          <w:szCs w:val="24"/>
        </w:rPr>
        <w:t xml:space="preserve">, </w:t>
      </w:r>
      <w:proofErr w:type="spellStart"/>
      <w:r w:rsidRPr="00C36DF8">
        <w:rPr>
          <w:rFonts w:ascii="Times New Roman" w:hAnsi="Times New Roman" w:cs="Times New Roman"/>
          <w:iCs/>
          <w:sz w:val="20"/>
          <w:szCs w:val="24"/>
        </w:rPr>
        <w:t>Cresswell</w:t>
      </w:r>
      <w:proofErr w:type="spellEnd"/>
      <w:r w:rsidRPr="00C36DF8">
        <w:rPr>
          <w:rFonts w:ascii="Times New Roman" w:hAnsi="Times New Roman" w:cs="Times New Roman"/>
          <w:iCs/>
          <w:sz w:val="20"/>
          <w:szCs w:val="24"/>
        </w:rPr>
        <w:t xml:space="preserve"> e </w:t>
      </w:r>
      <w:proofErr w:type="spellStart"/>
      <w:r w:rsidRPr="00C36DF8">
        <w:rPr>
          <w:rFonts w:ascii="Times New Roman" w:hAnsi="Times New Roman" w:cs="Times New Roman"/>
          <w:iCs/>
          <w:sz w:val="20"/>
          <w:szCs w:val="24"/>
        </w:rPr>
        <w:t>Gornope</w:t>
      </w:r>
      <w:proofErr w:type="spellEnd"/>
      <w:r w:rsidRPr="00C36DF8">
        <w:rPr>
          <w:rFonts w:ascii="Times New Roman" w:hAnsi="Times New Roman" w:cs="Times New Roman"/>
          <w:iCs/>
          <w:sz w:val="20"/>
          <w:szCs w:val="24"/>
        </w:rPr>
        <w:t xml:space="preserve">, possam ter escapado. Se Dino estiver nos ouvindo, ou se alguém tiver conhecimento do seu paradeiro, seus pais e irmãs estão desesperados por notícias </w:t>
      </w:r>
      <w:r w:rsidRPr="00354C84">
        <w:rPr>
          <w:rFonts w:ascii="Times New Roman" w:hAnsi="Times New Roman" w:cs="Times New Roman"/>
          <w:iCs/>
          <w:sz w:val="20"/>
          <w:szCs w:val="24"/>
        </w:rPr>
        <w:t>[...]</w:t>
      </w:r>
      <w:r w:rsidR="00873A13" w:rsidRPr="00C36DF8">
        <w:rPr>
          <w:rFonts w:ascii="Times New Roman" w:hAnsi="Times New Roman" w:cs="Times New Roman"/>
          <w:iCs/>
          <w:sz w:val="20"/>
          <w:szCs w:val="24"/>
        </w:rPr>
        <w:t xml:space="preserve"> </w:t>
      </w:r>
      <w:r w:rsidRPr="00C36DF8">
        <w:rPr>
          <w:rFonts w:ascii="Times New Roman" w:hAnsi="Times New Roman" w:cs="Times New Roman"/>
          <w:iCs/>
          <w:sz w:val="20"/>
          <w:szCs w:val="24"/>
        </w:rPr>
        <w:t xml:space="preserve">e, finalmente, lamentamos informar que os restos mortais de </w:t>
      </w:r>
      <w:proofErr w:type="spellStart"/>
      <w:r w:rsidRPr="00C36DF8">
        <w:rPr>
          <w:rFonts w:ascii="Times New Roman" w:hAnsi="Times New Roman" w:cs="Times New Roman"/>
          <w:iCs/>
          <w:sz w:val="20"/>
          <w:szCs w:val="24"/>
        </w:rPr>
        <w:t>Batilda</w:t>
      </w:r>
      <w:proofErr w:type="spellEnd"/>
      <w:r w:rsidRPr="00C36DF8">
        <w:rPr>
          <w:rFonts w:ascii="Times New Roman" w:hAnsi="Times New Roman" w:cs="Times New Roman"/>
          <w:iCs/>
          <w:sz w:val="20"/>
          <w:szCs w:val="24"/>
        </w:rPr>
        <w:t xml:space="preserve"> </w:t>
      </w:r>
      <w:proofErr w:type="spellStart"/>
      <w:r w:rsidRPr="00C36DF8">
        <w:rPr>
          <w:rFonts w:ascii="Times New Roman" w:hAnsi="Times New Roman" w:cs="Times New Roman"/>
          <w:iCs/>
          <w:sz w:val="20"/>
          <w:szCs w:val="24"/>
        </w:rPr>
        <w:t>Bagshot</w:t>
      </w:r>
      <w:proofErr w:type="spellEnd"/>
      <w:r w:rsidRPr="00C36DF8">
        <w:rPr>
          <w:rFonts w:ascii="Times New Roman" w:hAnsi="Times New Roman" w:cs="Times New Roman"/>
          <w:iCs/>
          <w:sz w:val="20"/>
          <w:szCs w:val="24"/>
        </w:rPr>
        <w:t xml:space="preserve"> foram descobertos em </w:t>
      </w:r>
      <w:proofErr w:type="spellStart"/>
      <w:r w:rsidRPr="00354C84">
        <w:rPr>
          <w:rFonts w:ascii="Times New Roman" w:hAnsi="Times New Roman" w:cs="Times New Roman"/>
          <w:iCs/>
          <w:sz w:val="20"/>
          <w:szCs w:val="24"/>
        </w:rPr>
        <w:t>Godric’s</w:t>
      </w:r>
      <w:proofErr w:type="spellEnd"/>
      <w:r w:rsidRPr="00354C84">
        <w:rPr>
          <w:rFonts w:ascii="Times New Roman" w:hAnsi="Times New Roman" w:cs="Times New Roman"/>
          <w:iCs/>
          <w:sz w:val="20"/>
          <w:szCs w:val="24"/>
        </w:rPr>
        <w:t xml:space="preserve"> </w:t>
      </w:r>
      <w:proofErr w:type="spellStart"/>
      <w:r w:rsidRPr="00354C84">
        <w:rPr>
          <w:rFonts w:ascii="Times New Roman" w:hAnsi="Times New Roman" w:cs="Times New Roman"/>
          <w:iCs/>
          <w:sz w:val="20"/>
          <w:szCs w:val="24"/>
        </w:rPr>
        <w:t>Hollow</w:t>
      </w:r>
      <w:proofErr w:type="spellEnd"/>
      <w:r w:rsidRPr="00354C84">
        <w:rPr>
          <w:rFonts w:ascii="Times New Roman" w:hAnsi="Times New Roman" w:cs="Times New Roman"/>
          <w:iCs/>
          <w:sz w:val="20"/>
          <w:szCs w:val="24"/>
        </w:rPr>
        <w:t xml:space="preserve">. </w:t>
      </w:r>
      <w:r w:rsidRPr="00C36DF8">
        <w:rPr>
          <w:rFonts w:ascii="Times New Roman" w:hAnsi="Times New Roman" w:cs="Times New Roman"/>
          <w:iCs/>
          <w:sz w:val="20"/>
          <w:szCs w:val="24"/>
        </w:rPr>
        <w:t xml:space="preserve">Aparentemente, ela morreu há vários meses. A Ordem da Fênix informa que seu corpo apresentava sinais inconfundíveis de ferimentos </w:t>
      </w:r>
      <w:r w:rsidR="00873A13" w:rsidRPr="00C36DF8">
        <w:rPr>
          <w:rFonts w:ascii="Times New Roman" w:hAnsi="Times New Roman" w:cs="Times New Roman"/>
          <w:iCs/>
          <w:sz w:val="20"/>
          <w:szCs w:val="24"/>
        </w:rPr>
        <w:t xml:space="preserve">infligidos por magia das Trevas </w:t>
      </w:r>
      <w:r w:rsidR="00873A13" w:rsidRPr="00354C84">
        <w:rPr>
          <w:rFonts w:ascii="Times New Roman" w:hAnsi="Times New Roman" w:cs="Times New Roman"/>
          <w:iCs/>
          <w:sz w:val="20"/>
          <w:szCs w:val="24"/>
        </w:rPr>
        <w:t>[...]</w:t>
      </w:r>
      <w:r w:rsidR="00873A13" w:rsidRPr="00C36DF8">
        <w:rPr>
          <w:rFonts w:ascii="Times New Roman" w:hAnsi="Times New Roman" w:cs="Times New Roman"/>
          <w:iCs/>
          <w:sz w:val="20"/>
          <w:szCs w:val="24"/>
        </w:rPr>
        <w:t xml:space="preserve"> Soubemos também nas últimas horas que Rúbeo </w:t>
      </w:r>
      <w:proofErr w:type="spellStart"/>
      <w:r w:rsidR="00873A13" w:rsidRPr="00C36DF8">
        <w:rPr>
          <w:rFonts w:ascii="Times New Roman" w:hAnsi="Times New Roman" w:cs="Times New Roman"/>
          <w:iCs/>
          <w:sz w:val="20"/>
          <w:szCs w:val="24"/>
        </w:rPr>
        <w:t>Hagrid</w:t>
      </w:r>
      <w:proofErr w:type="spellEnd"/>
      <w:r w:rsidR="00873A13" w:rsidRPr="00C36DF8">
        <w:rPr>
          <w:rFonts w:ascii="Times New Roman" w:hAnsi="Times New Roman" w:cs="Times New Roman"/>
          <w:iCs/>
          <w:sz w:val="20"/>
          <w:szCs w:val="24"/>
        </w:rPr>
        <w:t xml:space="preserve"> </w:t>
      </w:r>
      <w:r w:rsidR="00873A13" w:rsidRPr="00354C84">
        <w:rPr>
          <w:rFonts w:ascii="Times New Roman" w:hAnsi="Times New Roman" w:cs="Times New Roman"/>
          <w:iCs/>
          <w:sz w:val="20"/>
          <w:szCs w:val="24"/>
        </w:rPr>
        <w:t xml:space="preserve">– os três prenderam a respiração e quase perderam o fim da frase –, </w:t>
      </w:r>
      <w:r w:rsidR="00873A13" w:rsidRPr="00C36DF8">
        <w:rPr>
          <w:rFonts w:ascii="Times New Roman" w:hAnsi="Times New Roman" w:cs="Times New Roman"/>
          <w:iCs/>
          <w:sz w:val="20"/>
          <w:szCs w:val="24"/>
        </w:rPr>
        <w:t>o conhecido guarda-</w:t>
      </w:r>
      <w:r w:rsidR="00873A13" w:rsidRPr="00C36DF8">
        <w:rPr>
          <w:rFonts w:ascii="Times New Roman" w:hAnsi="Times New Roman" w:cs="Times New Roman"/>
          <w:iCs/>
          <w:sz w:val="20"/>
          <w:szCs w:val="24"/>
        </w:rPr>
        <w:lastRenderedPageBreak/>
        <w:t xml:space="preserve">caça de Hogwarts escapou por um triz de ser capturado nos terrenos da Escola, onde correm boatos de que ele teria dado uma festa em sua casa com o tema “Apoie Harry Potter”. </w:t>
      </w:r>
      <w:proofErr w:type="spellStart"/>
      <w:r w:rsidR="00873A13" w:rsidRPr="00C36DF8">
        <w:rPr>
          <w:rFonts w:ascii="Times New Roman" w:hAnsi="Times New Roman" w:cs="Times New Roman"/>
          <w:iCs/>
          <w:sz w:val="20"/>
          <w:szCs w:val="24"/>
        </w:rPr>
        <w:t>Hagrid</w:t>
      </w:r>
      <w:proofErr w:type="spellEnd"/>
      <w:r w:rsidR="00873A13" w:rsidRPr="00C36DF8">
        <w:rPr>
          <w:rFonts w:ascii="Times New Roman" w:hAnsi="Times New Roman" w:cs="Times New Roman"/>
          <w:iCs/>
          <w:sz w:val="20"/>
          <w:szCs w:val="24"/>
        </w:rPr>
        <w:t>, entretan</w:t>
      </w:r>
      <w:r w:rsidR="00166B8B" w:rsidRPr="00C36DF8">
        <w:rPr>
          <w:rFonts w:ascii="Times New Roman" w:hAnsi="Times New Roman" w:cs="Times New Roman"/>
          <w:iCs/>
          <w:sz w:val="20"/>
          <w:szCs w:val="24"/>
        </w:rPr>
        <w:t>t</w:t>
      </w:r>
      <w:r w:rsidR="00873A13" w:rsidRPr="00C36DF8">
        <w:rPr>
          <w:rFonts w:ascii="Times New Roman" w:hAnsi="Times New Roman" w:cs="Times New Roman"/>
          <w:iCs/>
          <w:sz w:val="20"/>
          <w:szCs w:val="24"/>
        </w:rPr>
        <w:t>o, não foi levado preso, e acredita-se que esteja foragido</w:t>
      </w:r>
      <w:r w:rsidR="0098315B" w:rsidRPr="004D6560">
        <w:rPr>
          <w:rFonts w:ascii="Times New Roman" w:hAnsi="Times New Roman" w:cs="Times New Roman"/>
          <w:sz w:val="20"/>
          <w:szCs w:val="24"/>
        </w:rPr>
        <w:t>. (ROWLING, 2007, p. 322-</w:t>
      </w:r>
      <w:r w:rsidR="00873A13" w:rsidRPr="004D6560">
        <w:rPr>
          <w:rFonts w:ascii="Times New Roman" w:hAnsi="Times New Roman" w:cs="Times New Roman"/>
          <w:sz w:val="20"/>
          <w:szCs w:val="24"/>
        </w:rPr>
        <w:t>24)</w:t>
      </w:r>
    </w:p>
    <w:p w14:paraId="70F6400D" w14:textId="77777777" w:rsidR="00DA0166" w:rsidRPr="00D56832" w:rsidRDefault="00DA0166" w:rsidP="00D56832">
      <w:pPr>
        <w:spacing w:after="0" w:line="360" w:lineRule="auto"/>
        <w:jc w:val="both"/>
        <w:rPr>
          <w:rFonts w:ascii="Times New Roman" w:hAnsi="Times New Roman" w:cs="Times New Roman"/>
          <w:sz w:val="24"/>
          <w:szCs w:val="24"/>
        </w:rPr>
      </w:pPr>
    </w:p>
    <w:p w14:paraId="6D6021B1" w14:textId="031F55BD" w:rsidR="00A2581B" w:rsidRDefault="00A2581B" w:rsidP="00C36DF8">
      <w:pPr>
        <w:pStyle w:val="Ttulo2"/>
        <w:spacing w:before="0" w:line="360" w:lineRule="auto"/>
        <w:jc w:val="both"/>
        <w:rPr>
          <w:rFonts w:cs="Times New Roman"/>
          <w:bCs/>
          <w:szCs w:val="24"/>
        </w:rPr>
      </w:pPr>
      <w:r w:rsidRPr="00C36DF8">
        <w:rPr>
          <w:rFonts w:cs="Times New Roman"/>
          <w:bCs/>
          <w:szCs w:val="24"/>
        </w:rPr>
        <w:tab/>
        <w:t>Não foram poucos os jornalistas que foram perseguidos, torturados e não raro desaparecidos. O jornalista Vladimir Herzog talvez seja a referência mais conhecida nesse sentido.</w:t>
      </w:r>
    </w:p>
    <w:p w14:paraId="6428E6E9" w14:textId="77777777" w:rsidR="00DA0908" w:rsidRPr="00DA0908" w:rsidRDefault="00DA0908" w:rsidP="00823B99"/>
    <w:p w14:paraId="32041961" w14:textId="4C477BAB" w:rsidR="00E872E4" w:rsidRPr="00A24DB9" w:rsidRDefault="004D6560" w:rsidP="00A24DB9">
      <w:pPr>
        <w:pStyle w:val="Ttulo2"/>
        <w:spacing w:before="0" w:line="360" w:lineRule="auto"/>
        <w:rPr>
          <w:rFonts w:cs="Times New Roman"/>
          <w:b/>
          <w:szCs w:val="24"/>
        </w:rPr>
      </w:pPr>
      <w:r w:rsidRPr="00A24DB9">
        <w:rPr>
          <w:rFonts w:cs="Times New Roman"/>
          <w:b/>
          <w:szCs w:val="24"/>
        </w:rPr>
        <w:t xml:space="preserve">As torturas e </w:t>
      </w:r>
      <w:r w:rsidR="008362ED">
        <w:rPr>
          <w:rFonts w:cs="Times New Roman"/>
          <w:b/>
          <w:szCs w:val="24"/>
        </w:rPr>
        <w:t xml:space="preserve">os </w:t>
      </w:r>
      <w:r w:rsidRPr="00A24DB9">
        <w:rPr>
          <w:rFonts w:cs="Times New Roman"/>
          <w:b/>
          <w:szCs w:val="24"/>
        </w:rPr>
        <w:t>desaparecimentos.</w:t>
      </w:r>
    </w:p>
    <w:p w14:paraId="624E62F2" w14:textId="77777777" w:rsidR="00F003B6" w:rsidRPr="00D56832" w:rsidRDefault="006E0F48"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Quando, em abril de 1964, os militares derrubam o presidente João Goulart e ocupam o poder</w:t>
      </w:r>
      <w:r w:rsidR="009E15F5" w:rsidRPr="00D56832">
        <w:rPr>
          <w:rFonts w:ascii="Times New Roman" w:hAnsi="Times New Roman" w:cs="Times New Roman"/>
          <w:sz w:val="24"/>
          <w:szCs w:val="24"/>
        </w:rPr>
        <w:t>,</w:t>
      </w:r>
      <w:r w:rsidRPr="00D56832">
        <w:rPr>
          <w:rFonts w:ascii="Times New Roman" w:hAnsi="Times New Roman" w:cs="Times New Roman"/>
          <w:sz w:val="24"/>
          <w:szCs w:val="24"/>
        </w:rPr>
        <w:t xml:space="preserve"> </w:t>
      </w:r>
      <w:r w:rsidR="009E15F5" w:rsidRPr="00D56832">
        <w:rPr>
          <w:rFonts w:ascii="Times New Roman" w:hAnsi="Times New Roman" w:cs="Times New Roman"/>
          <w:sz w:val="24"/>
          <w:szCs w:val="24"/>
        </w:rPr>
        <w:t>a prática da tortura, embora seja instituição muito antiga no Brasil e no mundo, passa para a condição de instrumento rotineiro nos interrogatórios sobre atividades de oposição ao regime (</w:t>
      </w:r>
      <w:r w:rsidR="0098315B" w:rsidRPr="00D56832">
        <w:rPr>
          <w:rFonts w:ascii="Times New Roman" w:hAnsi="Times New Roman" w:cs="Times New Roman"/>
          <w:sz w:val="24"/>
          <w:szCs w:val="24"/>
        </w:rPr>
        <w:t>ARQUIDIOCESE DE SÃO PAULO, 2000</w:t>
      </w:r>
      <w:r w:rsidR="009E15F5" w:rsidRPr="00D56832">
        <w:rPr>
          <w:rFonts w:ascii="Times New Roman" w:hAnsi="Times New Roman" w:cs="Times New Roman"/>
          <w:sz w:val="24"/>
          <w:szCs w:val="24"/>
        </w:rPr>
        <w:t>).</w:t>
      </w:r>
      <w:r w:rsidR="008B46AB" w:rsidRPr="00D56832">
        <w:rPr>
          <w:rFonts w:ascii="Times New Roman" w:hAnsi="Times New Roman" w:cs="Times New Roman"/>
          <w:sz w:val="24"/>
          <w:szCs w:val="24"/>
        </w:rPr>
        <w:t xml:space="preserve"> “Ninguém será submetido à tortura, nem a tratamento ou castigo cruel, desumano ou degradante” é o que o Brasil assina no artigo 5º da Declaração Universal dos Direitos Humanos</w:t>
      </w:r>
      <w:r w:rsidR="00337E4D">
        <w:rPr>
          <w:rFonts w:ascii="Times New Roman" w:hAnsi="Times New Roman" w:cs="Times New Roman"/>
          <w:sz w:val="24"/>
          <w:szCs w:val="24"/>
        </w:rPr>
        <w:t>,</w:t>
      </w:r>
      <w:r w:rsidR="00F003B6" w:rsidRPr="00D56832">
        <w:rPr>
          <w:rFonts w:ascii="Times New Roman" w:hAnsi="Times New Roman" w:cs="Times New Roman"/>
          <w:sz w:val="24"/>
          <w:szCs w:val="24"/>
        </w:rPr>
        <w:t xml:space="preserve"> em 1948</w:t>
      </w:r>
      <w:r w:rsidR="004B7BB1" w:rsidRPr="00D56832">
        <w:rPr>
          <w:rFonts w:ascii="Times New Roman" w:hAnsi="Times New Roman" w:cs="Times New Roman"/>
          <w:sz w:val="24"/>
          <w:szCs w:val="24"/>
        </w:rPr>
        <w:t xml:space="preserve"> (OHCHR, 1948)</w:t>
      </w:r>
      <w:r w:rsidR="008B46AB" w:rsidRPr="00D56832">
        <w:rPr>
          <w:rFonts w:ascii="Times New Roman" w:hAnsi="Times New Roman" w:cs="Times New Roman"/>
          <w:sz w:val="24"/>
          <w:szCs w:val="24"/>
        </w:rPr>
        <w:t xml:space="preserve">. Durante </w:t>
      </w:r>
      <w:r w:rsidR="00524390" w:rsidRPr="00D56832">
        <w:rPr>
          <w:rFonts w:ascii="Times New Roman" w:hAnsi="Times New Roman" w:cs="Times New Roman"/>
          <w:sz w:val="24"/>
          <w:szCs w:val="24"/>
        </w:rPr>
        <w:t xml:space="preserve">toda a </w:t>
      </w:r>
      <w:r w:rsidR="00524390" w:rsidRPr="00D56832">
        <w:rPr>
          <w:rFonts w:ascii="Times New Roman" w:eastAsia="Times New Roman" w:hAnsi="Times New Roman" w:cs="Times New Roman"/>
          <w:color w:val="000000"/>
          <w:sz w:val="24"/>
          <w:szCs w:val="24"/>
          <w:lang w:eastAsia="pt-BR"/>
        </w:rPr>
        <w:t>Ditadura Civil-Militar Brasileira</w:t>
      </w:r>
      <w:r w:rsidR="008B46AB" w:rsidRPr="00D56832">
        <w:rPr>
          <w:rFonts w:ascii="Times New Roman" w:hAnsi="Times New Roman" w:cs="Times New Roman"/>
          <w:sz w:val="24"/>
          <w:szCs w:val="24"/>
        </w:rPr>
        <w:t xml:space="preserve"> </w:t>
      </w:r>
      <w:r w:rsidR="00524390" w:rsidRPr="00D56832">
        <w:rPr>
          <w:rFonts w:ascii="Times New Roman" w:hAnsi="Times New Roman" w:cs="Times New Roman"/>
          <w:sz w:val="24"/>
          <w:szCs w:val="24"/>
        </w:rPr>
        <w:t>esse princípio</w:t>
      </w:r>
      <w:r w:rsidR="008B46AB" w:rsidRPr="00D56832">
        <w:rPr>
          <w:rFonts w:ascii="Times New Roman" w:hAnsi="Times New Roman" w:cs="Times New Roman"/>
          <w:sz w:val="24"/>
          <w:szCs w:val="24"/>
        </w:rPr>
        <w:t xml:space="preserve"> é ignorado pelas autoridades brasileiras, que usa</w:t>
      </w:r>
      <w:r w:rsidR="003C64F1" w:rsidRPr="00D56832">
        <w:rPr>
          <w:rFonts w:ascii="Times New Roman" w:hAnsi="Times New Roman" w:cs="Times New Roman"/>
          <w:sz w:val="24"/>
          <w:szCs w:val="24"/>
        </w:rPr>
        <w:t>m</w:t>
      </w:r>
      <w:r w:rsidR="008B46AB" w:rsidRPr="00D56832">
        <w:rPr>
          <w:rFonts w:ascii="Times New Roman" w:hAnsi="Times New Roman" w:cs="Times New Roman"/>
          <w:sz w:val="24"/>
          <w:szCs w:val="24"/>
        </w:rPr>
        <w:t xml:space="preserve"> diferentes métodos de tortura </w:t>
      </w:r>
      <w:r w:rsidR="00524390" w:rsidRPr="00D56832">
        <w:rPr>
          <w:rFonts w:ascii="Times New Roman" w:hAnsi="Times New Roman" w:cs="Times New Roman"/>
          <w:sz w:val="24"/>
          <w:szCs w:val="24"/>
        </w:rPr>
        <w:t>sistematicamente.</w:t>
      </w:r>
      <w:r w:rsidR="008B46AB" w:rsidRPr="00D56832">
        <w:rPr>
          <w:rFonts w:ascii="Times New Roman" w:hAnsi="Times New Roman" w:cs="Times New Roman"/>
          <w:sz w:val="24"/>
          <w:szCs w:val="24"/>
        </w:rPr>
        <w:t xml:space="preserve"> </w:t>
      </w:r>
    </w:p>
    <w:p w14:paraId="7436CD68" w14:textId="77777777" w:rsidR="00C06059" w:rsidRPr="00D56832" w:rsidRDefault="00C06059"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A prática da tortura como integrante de um regime totalitário é exemplificada em diversos momentos na ficção escrita por J.</w:t>
      </w:r>
      <w:r w:rsidR="00337E4D">
        <w:rPr>
          <w:rFonts w:ascii="Times New Roman" w:hAnsi="Times New Roman" w:cs="Times New Roman"/>
          <w:sz w:val="24"/>
          <w:szCs w:val="24"/>
        </w:rPr>
        <w:t xml:space="preserve"> </w:t>
      </w:r>
      <w:r w:rsidRPr="00D56832">
        <w:rPr>
          <w:rFonts w:ascii="Times New Roman" w:hAnsi="Times New Roman" w:cs="Times New Roman"/>
          <w:sz w:val="24"/>
          <w:szCs w:val="24"/>
        </w:rPr>
        <w:t xml:space="preserve">K. Rowling. Uma das práticas mais marcantes é a experimentada por Harry ao cumprir uma detenção com Dolores </w:t>
      </w:r>
      <w:proofErr w:type="spellStart"/>
      <w:r w:rsidRPr="00D56832">
        <w:rPr>
          <w:rFonts w:ascii="Times New Roman" w:hAnsi="Times New Roman" w:cs="Times New Roman"/>
          <w:sz w:val="24"/>
          <w:szCs w:val="24"/>
        </w:rPr>
        <w:t>Umbrigde</w:t>
      </w:r>
      <w:proofErr w:type="spellEnd"/>
      <w:r w:rsidRPr="00D56832">
        <w:rPr>
          <w:rFonts w:ascii="Times New Roman" w:hAnsi="Times New Roman" w:cs="Times New Roman"/>
          <w:sz w:val="24"/>
          <w:szCs w:val="24"/>
        </w:rPr>
        <w:t xml:space="preserve"> em Ordem da Fênix. Neste trecho, o protagonista recebe uma pena da professora juntamente com a ordem de escrever repetidamente uma frase.</w:t>
      </w:r>
    </w:p>
    <w:p w14:paraId="7572F368" w14:textId="5871FBBD" w:rsidR="00C06059" w:rsidRPr="004D6560" w:rsidRDefault="00C06059" w:rsidP="00101954">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xml:space="preserve">– Quero que o senhor escreva: </w:t>
      </w:r>
      <w:r w:rsidRPr="00C36DF8">
        <w:rPr>
          <w:rFonts w:ascii="Times New Roman" w:hAnsi="Times New Roman" w:cs="Times New Roman"/>
          <w:iCs/>
          <w:sz w:val="20"/>
          <w:szCs w:val="24"/>
        </w:rPr>
        <w:t>Não devo contar mentiras</w:t>
      </w:r>
      <w:r w:rsidRPr="004D6560">
        <w:rPr>
          <w:rFonts w:ascii="Times New Roman" w:hAnsi="Times New Roman" w:cs="Times New Roman"/>
          <w:sz w:val="20"/>
          <w:szCs w:val="24"/>
        </w:rPr>
        <w:t xml:space="preserve"> – disse a professora brandamente</w:t>
      </w:r>
      <w:r w:rsidR="006D5D3D">
        <w:rPr>
          <w:rFonts w:ascii="Times New Roman" w:hAnsi="Times New Roman" w:cs="Times New Roman"/>
          <w:sz w:val="20"/>
          <w:szCs w:val="24"/>
        </w:rPr>
        <w:t xml:space="preserve"> [...] </w:t>
      </w:r>
    </w:p>
    <w:p w14:paraId="3A16DE4E" w14:textId="77777777" w:rsidR="00C06059" w:rsidRPr="004D6560" w:rsidRDefault="00C06059" w:rsidP="00101954">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Ah, você não vai precisar de tinta – disse ela, com um leve tom de riso na voz.</w:t>
      </w:r>
    </w:p>
    <w:p w14:paraId="1A5B204B" w14:textId="77777777" w:rsidR="00C06059" w:rsidRPr="004D6560" w:rsidRDefault="00C06059" w:rsidP="00101954">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Harry encostou a ponta da pena no pergaminho e escreveu: Não devo contar mentiras.</w:t>
      </w:r>
    </w:p>
    <w:p w14:paraId="34F29B70" w14:textId="77777777" w:rsidR="00FA6CB4" w:rsidRDefault="00C06059" w:rsidP="00101954">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E soltou uma exclamação de dor. As palavras apareceram no pergaminho em tinta brilhante e vermelha. Ao mesmo tempo, elas se replicaram nas costas de sua mão direita, gravadas na pele como se tivessem sido riscadas por um bisturi – contudo, mesmo enquanto observava o corte brilhante, a pele tornou a fech</w:t>
      </w:r>
      <w:r w:rsidR="00FA6CB4" w:rsidRPr="004D6560">
        <w:rPr>
          <w:rFonts w:ascii="Times New Roman" w:hAnsi="Times New Roman" w:cs="Times New Roman"/>
          <w:sz w:val="20"/>
          <w:szCs w:val="24"/>
        </w:rPr>
        <w:t>ar, deixando o lugar um pouco mais vermelho que antes, mas, de outra forma, inteiro.</w:t>
      </w:r>
      <w:r w:rsidR="0098315B" w:rsidRPr="004D6560">
        <w:rPr>
          <w:rFonts w:ascii="Times New Roman" w:hAnsi="Times New Roman" w:cs="Times New Roman"/>
          <w:sz w:val="20"/>
          <w:szCs w:val="24"/>
        </w:rPr>
        <w:t xml:space="preserve"> (ROWLING, 2003, p. 119-</w:t>
      </w:r>
      <w:r w:rsidR="00FA6CB4" w:rsidRPr="004D6560">
        <w:rPr>
          <w:rFonts w:ascii="Times New Roman" w:hAnsi="Times New Roman" w:cs="Times New Roman"/>
          <w:sz w:val="20"/>
          <w:szCs w:val="24"/>
        </w:rPr>
        <w:t>20)</w:t>
      </w:r>
    </w:p>
    <w:p w14:paraId="5A41E862" w14:textId="77777777" w:rsidR="00D73EE1" w:rsidRPr="004D6560" w:rsidRDefault="00D73EE1" w:rsidP="00101954">
      <w:pPr>
        <w:spacing w:after="0" w:line="240" w:lineRule="auto"/>
        <w:ind w:left="2268"/>
        <w:jc w:val="both"/>
        <w:rPr>
          <w:rFonts w:ascii="Times New Roman" w:hAnsi="Times New Roman" w:cs="Times New Roman"/>
          <w:sz w:val="20"/>
          <w:szCs w:val="24"/>
        </w:rPr>
      </w:pPr>
    </w:p>
    <w:p w14:paraId="2D7CE97E" w14:textId="7F82A939" w:rsidR="000509F6" w:rsidRDefault="00FA6CB4" w:rsidP="004D6560">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 A pena da tortura, como descrita no trecho acima, é uma pena afiada que corta tudo que é escrito com ela na mão do usuário. </w:t>
      </w:r>
      <w:r w:rsidR="00456E31" w:rsidRPr="00D56832">
        <w:rPr>
          <w:rFonts w:ascii="Times New Roman" w:hAnsi="Times New Roman" w:cs="Times New Roman"/>
          <w:sz w:val="24"/>
          <w:szCs w:val="24"/>
        </w:rPr>
        <w:t xml:space="preserve">Dolores </w:t>
      </w:r>
      <w:proofErr w:type="spellStart"/>
      <w:r w:rsidR="00456E31" w:rsidRPr="00D56832">
        <w:rPr>
          <w:rFonts w:ascii="Times New Roman" w:hAnsi="Times New Roman" w:cs="Times New Roman"/>
          <w:sz w:val="24"/>
          <w:szCs w:val="24"/>
        </w:rPr>
        <w:t>Umbridge</w:t>
      </w:r>
      <w:proofErr w:type="spellEnd"/>
      <w:r w:rsidR="00456E31" w:rsidRPr="00D56832">
        <w:rPr>
          <w:rFonts w:ascii="Times New Roman" w:hAnsi="Times New Roman" w:cs="Times New Roman"/>
          <w:sz w:val="24"/>
          <w:szCs w:val="24"/>
        </w:rPr>
        <w:t>, enquanto professora e, posteriormente, diretora da escola de Hogwarts</w:t>
      </w:r>
      <w:r w:rsidR="001C7E3E">
        <w:rPr>
          <w:rFonts w:ascii="Times New Roman" w:hAnsi="Times New Roman" w:cs="Times New Roman"/>
          <w:sz w:val="24"/>
          <w:szCs w:val="24"/>
        </w:rPr>
        <w:t>,</w:t>
      </w:r>
      <w:r w:rsidR="00456E31" w:rsidRPr="00D56832">
        <w:rPr>
          <w:rFonts w:ascii="Times New Roman" w:hAnsi="Times New Roman" w:cs="Times New Roman"/>
          <w:sz w:val="24"/>
          <w:szCs w:val="24"/>
        </w:rPr>
        <w:t xml:space="preserve"> utiliza este método para torturar os estudantes em diversos momentos do livro, sempre que precisava punir ou</w:t>
      </w:r>
      <w:r w:rsidR="008A2313" w:rsidRPr="00D56832">
        <w:rPr>
          <w:rFonts w:ascii="Times New Roman" w:hAnsi="Times New Roman" w:cs="Times New Roman"/>
          <w:sz w:val="24"/>
          <w:szCs w:val="24"/>
        </w:rPr>
        <w:t xml:space="preserve"> obter confissões. Somente com </w:t>
      </w:r>
      <w:r w:rsidR="00456E31" w:rsidRPr="00D56832">
        <w:rPr>
          <w:rFonts w:ascii="Times New Roman" w:hAnsi="Times New Roman" w:cs="Times New Roman"/>
          <w:sz w:val="24"/>
          <w:szCs w:val="24"/>
        </w:rPr>
        <w:t xml:space="preserve">Potter, sabemos que Dolores utilizou o castigo da pena por diversas vezes, até </w:t>
      </w:r>
      <w:r w:rsidR="008A2313" w:rsidRPr="00D56832">
        <w:rPr>
          <w:rFonts w:ascii="Times New Roman" w:hAnsi="Times New Roman" w:cs="Times New Roman"/>
          <w:sz w:val="24"/>
          <w:szCs w:val="24"/>
        </w:rPr>
        <w:t>uma cicatriz ficar gravada permanentemente no dorso de sua mão, como d</w:t>
      </w:r>
      <w:r w:rsidR="008113C5" w:rsidRPr="00D56832">
        <w:rPr>
          <w:rFonts w:ascii="Times New Roman" w:hAnsi="Times New Roman" w:cs="Times New Roman"/>
          <w:sz w:val="24"/>
          <w:szCs w:val="24"/>
        </w:rPr>
        <w:t>escrito</w:t>
      </w:r>
      <w:r w:rsidR="008A2313" w:rsidRPr="00D56832">
        <w:rPr>
          <w:rFonts w:ascii="Times New Roman" w:hAnsi="Times New Roman" w:cs="Times New Roman"/>
          <w:sz w:val="24"/>
          <w:szCs w:val="24"/>
        </w:rPr>
        <w:t xml:space="preserve"> no fragmento:</w:t>
      </w:r>
      <w:r w:rsidR="008113C5" w:rsidRPr="00D56832">
        <w:rPr>
          <w:rFonts w:ascii="Times New Roman" w:hAnsi="Times New Roman" w:cs="Times New Roman"/>
          <w:sz w:val="24"/>
          <w:szCs w:val="24"/>
        </w:rPr>
        <w:t xml:space="preserve"> “Pela segunda </w:t>
      </w:r>
      <w:r w:rsidR="008113C5" w:rsidRPr="00D56832">
        <w:rPr>
          <w:rFonts w:ascii="Times New Roman" w:hAnsi="Times New Roman" w:cs="Times New Roman"/>
          <w:sz w:val="24"/>
          <w:szCs w:val="24"/>
        </w:rPr>
        <w:lastRenderedPageBreak/>
        <w:t xml:space="preserve">vez, ele ergueu o pulso direito e mostrou a </w:t>
      </w:r>
      <w:proofErr w:type="spellStart"/>
      <w:r w:rsidR="008113C5" w:rsidRPr="00D56832">
        <w:rPr>
          <w:rFonts w:ascii="Times New Roman" w:hAnsi="Times New Roman" w:cs="Times New Roman"/>
          <w:sz w:val="24"/>
          <w:szCs w:val="24"/>
        </w:rPr>
        <w:t>Scrimgeour</w:t>
      </w:r>
      <w:proofErr w:type="spellEnd"/>
      <w:r w:rsidR="008113C5" w:rsidRPr="00D56832">
        <w:rPr>
          <w:rFonts w:ascii="Times New Roman" w:hAnsi="Times New Roman" w:cs="Times New Roman"/>
          <w:sz w:val="24"/>
          <w:szCs w:val="24"/>
        </w:rPr>
        <w:t xml:space="preserve"> as cicatrizes lívidas no dorso de sua mão, em que se liam </w:t>
      </w:r>
      <w:r w:rsidR="008113C5" w:rsidRPr="00D56832">
        <w:rPr>
          <w:rFonts w:ascii="Times New Roman" w:hAnsi="Times New Roman" w:cs="Times New Roman"/>
          <w:i/>
          <w:sz w:val="24"/>
          <w:szCs w:val="24"/>
        </w:rPr>
        <w:t>Não devo contar mentiras</w:t>
      </w:r>
      <w:r w:rsidR="008113C5" w:rsidRPr="00D56832">
        <w:rPr>
          <w:rFonts w:ascii="Times New Roman" w:hAnsi="Times New Roman" w:cs="Times New Roman"/>
          <w:sz w:val="24"/>
          <w:szCs w:val="24"/>
        </w:rPr>
        <w:t>” (ROWLING, 2007, p. 101).</w:t>
      </w:r>
      <w:r w:rsidR="00960748" w:rsidRPr="00D56832">
        <w:rPr>
          <w:rFonts w:ascii="Times New Roman" w:hAnsi="Times New Roman" w:cs="Times New Roman"/>
          <w:sz w:val="24"/>
          <w:szCs w:val="24"/>
        </w:rPr>
        <w:t xml:space="preserve"> Sabemos que Dolores utilizou esse tipo de punição em outros estudantes além de Harry a partir do trecho onde Harry diz encontrar o amigo, Lino Jordan, com a mão sangrando após cumprir uma detenção: “Da vez seguinte que Harry encontrou Lino, as costas de uma das mãos do amigo sangravam muito. Recomendou-lhe essência de </w:t>
      </w:r>
      <w:proofErr w:type="spellStart"/>
      <w:r w:rsidR="00960748" w:rsidRPr="00D56832">
        <w:rPr>
          <w:rFonts w:ascii="Times New Roman" w:hAnsi="Times New Roman" w:cs="Times New Roman"/>
          <w:sz w:val="24"/>
          <w:szCs w:val="24"/>
        </w:rPr>
        <w:t>murtisco</w:t>
      </w:r>
      <w:proofErr w:type="spellEnd"/>
      <w:r w:rsidR="00960748" w:rsidRPr="00D56832">
        <w:rPr>
          <w:rFonts w:ascii="Times New Roman" w:hAnsi="Times New Roman" w:cs="Times New Roman"/>
          <w:sz w:val="24"/>
          <w:szCs w:val="24"/>
        </w:rPr>
        <w:t>” (ROWLING, 2003, p. 450).</w:t>
      </w:r>
      <w:r w:rsidR="009008E3" w:rsidRPr="00D56832">
        <w:rPr>
          <w:rFonts w:ascii="Times New Roman" w:hAnsi="Times New Roman" w:cs="Times New Roman"/>
          <w:sz w:val="24"/>
          <w:szCs w:val="24"/>
        </w:rPr>
        <w:t xml:space="preserve"> </w:t>
      </w:r>
    </w:p>
    <w:p w14:paraId="52A2EF16" w14:textId="77777777" w:rsidR="001C689B" w:rsidRDefault="001C689B" w:rsidP="004D6560">
      <w:pPr>
        <w:spacing w:after="0" w:line="360" w:lineRule="auto"/>
        <w:ind w:firstLine="708"/>
        <w:jc w:val="both"/>
        <w:rPr>
          <w:rFonts w:ascii="Times New Roman" w:hAnsi="Times New Roman" w:cs="Times New Roman"/>
          <w:sz w:val="24"/>
          <w:szCs w:val="24"/>
        </w:rPr>
      </w:pPr>
    </w:p>
    <w:p w14:paraId="2C166436" w14:textId="77777777" w:rsidR="00CD68B9" w:rsidRDefault="00CD68B9" w:rsidP="00CD68B9">
      <w:pPr>
        <w:pStyle w:val="Legenda"/>
        <w:jc w:val="center"/>
        <w:rPr>
          <w:rFonts w:ascii="Times New Roman" w:hAnsi="Times New Roman" w:cs="Times New Roman"/>
          <w:sz w:val="24"/>
          <w:szCs w:val="24"/>
        </w:rPr>
      </w:pPr>
      <w:bookmarkStart w:id="2" w:name="_Toc14108230"/>
      <w:r w:rsidRPr="00CD68B9">
        <w:rPr>
          <w:rFonts w:ascii="Times New Roman" w:hAnsi="Times New Roman" w:cs="Times New Roman"/>
          <w:i w:val="0"/>
          <w:color w:val="000000" w:themeColor="text1"/>
          <w:sz w:val="20"/>
          <w:szCs w:val="20"/>
        </w:rPr>
        <w:t>Imagem</w:t>
      </w:r>
      <w:r>
        <w:rPr>
          <w:rFonts w:ascii="Times New Roman" w:hAnsi="Times New Roman" w:cs="Times New Roman"/>
          <w:i w:val="0"/>
          <w:color w:val="000000" w:themeColor="text1"/>
          <w:sz w:val="20"/>
          <w:szCs w:val="20"/>
        </w:rPr>
        <w:t xml:space="preserve"> 2</w:t>
      </w:r>
      <w:r w:rsidRPr="00C30CB6">
        <w:rPr>
          <w:rFonts w:ascii="Times New Roman" w:hAnsi="Times New Roman" w:cs="Times New Roman"/>
          <w:i w:val="0"/>
          <w:color w:val="000000" w:themeColor="text1"/>
          <w:sz w:val="20"/>
          <w:szCs w:val="20"/>
        </w:rPr>
        <w:t>: Cena do filme Harry Potter e a Ordem da Fênix que mostra a frase “não devo contar mentiras” se formando nas costas da mão de Harry.</w:t>
      </w:r>
      <w:bookmarkEnd w:id="2"/>
    </w:p>
    <w:p w14:paraId="720F327F" w14:textId="77777777" w:rsidR="00CD68B9" w:rsidRDefault="00CD68B9" w:rsidP="00C36DF8">
      <w:pPr>
        <w:spacing w:after="0"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4C53D0FB" wp14:editId="4684FF61">
            <wp:extent cx="3871091" cy="1587398"/>
            <wp:effectExtent l="0" t="0" r="0" b="0"/>
            <wp:docPr id="3" name="Imagem 3" descr="C:\Users\User\Desktop\Imagens victória\Imagem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ns victória\Imagem 1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6358" cy="1589558"/>
                    </a:xfrm>
                    <a:prstGeom prst="rect">
                      <a:avLst/>
                    </a:prstGeom>
                    <a:noFill/>
                    <a:ln>
                      <a:noFill/>
                    </a:ln>
                  </pic:spPr>
                </pic:pic>
              </a:graphicData>
            </a:graphic>
          </wp:inline>
        </w:drawing>
      </w:r>
    </w:p>
    <w:p w14:paraId="4C112BE5" w14:textId="77777777" w:rsidR="00CD68B9" w:rsidRPr="00323E77" w:rsidRDefault="00CD68B9" w:rsidP="00CD68B9">
      <w:pPr>
        <w:spacing w:line="240" w:lineRule="auto"/>
        <w:jc w:val="center"/>
        <w:rPr>
          <w:rFonts w:ascii="Times New Roman" w:hAnsi="Times New Roman" w:cs="Times New Roman"/>
          <w:sz w:val="20"/>
        </w:rPr>
      </w:pPr>
      <w:r w:rsidRPr="00CD68B9">
        <w:rPr>
          <w:rFonts w:ascii="Times New Roman" w:hAnsi="Times New Roman" w:cs="Times New Roman"/>
          <w:sz w:val="20"/>
        </w:rPr>
        <w:t xml:space="preserve">Fonte: </w:t>
      </w:r>
      <w:r w:rsidRPr="00106963">
        <w:rPr>
          <w:rFonts w:ascii="Times New Roman" w:hAnsi="Times New Roman" w:cs="Times New Roman"/>
          <w:sz w:val="20"/>
        </w:rPr>
        <w:t>https://www.youtube.com/watch?v=BY-y9NujNAA</w:t>
      </w:r>
      <w:r>
        <w:rPr>
          <w:rFonts w:ascii="Times New Roman" w:hAnsi="Times New Roman" w:cs="Times New Roman"/>
          <w:sz w:val="20"/>
        </w:rPr>
        <w:t>/</w:t>
      </w:r>
    </w:p>
    <w:p w14:paraId="51B26304" w14:textId="77777777" w:rsidR="001C689B" w:rsidRDefault="001C689B" w:rsidP="00101954">
      <w:pPr>
        <w:spacing w:after="0" w:line="360" w:lineRule="auto"/>
        <w:ind w:firstLine="708"/>
        <w:jc w:val="both"/>
        <w:rPr>
          <w:rFonts w:ascii="Times New Roman" w:hAnsi="Times New Roman" w:cs="Times New Roman"/>
          <w:sz w:val="24"/>
          <w:szCs w:val="24"/>
        </w:rPr>
      </w:pPr>
    </w:p>
    <w:p w14:paraId="49CDD079" w14:textId="4FBAF0BD" w:rsidR="00B567D4" w:rsidRPr="00D56832" w:rsidRDefault="008165EA" w:rsidP="00101954">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A pena de castigo de </w:t>
      </w:r>
      <w:proofErr w:type="spellStart"/>
      <w:r w:rsidRPr="00D56832">
        <w:rPr>
          <w:rFonts w:ascii="Times New Roman" w:hAnsi="Times New Roman" w:cs="Times New Roman"/>
          <w:sz w:val="24"/>
          <w:szCs w:val="24"/>
        </w:rPr>
        <w:t>Umbridge</w:t>
      </w:r>
      <w:proofErr w:type="spellEnd"/>
      <w:r w:rsidRPr="00D56832">
        <w:rPr>
          <w:rFonts w:ascii="Times New Roman" w:hAnsi="Times New Roman" w:cs="Times New Roman"/>
          <w:sz w:val="24"/>
          <w:szCs w:val="24"/>
        </w:rPr>
        <w:t>, apesar de eficiente</w:t>
      </w:r>
      <w:r w:rsidR="001C7E3E">
        <w:rPr>
          <w:rFonts w:ascii="Times New Roman" w:hAnsi="Times New Roman" w:cs="Times New Roman"/>
          <w:sz w:val="24"/>
          <w:szCs w:val="24"/>
        </w:rPr>
        <w:t>,</w:t>
      </w:r>
      <w:r w:rsidRPr="00D56832">
        <w:rPr>
          <w:rFonts w:ascii="Times New Roman" w:hAnsi="Times New Roman" w:cs="Times New Roman"/>
          <w:sz w:val="24"/>
          <w:szCs w:val="24"/>
        </w:rPr>
        <w:t xml:space="preserve"> não bastou para obter confissões e aplicar punições aos alunos</w:t>
      </w:r>
      <w:r w:rsidR="001C7E3E">
        <w:rPr>
          <w:rFonts w:ascii="Times New Roman" w:hAnsi="Times New Roman" w:cs="Times New Roman"/>
          <w:sz w:val="24"/>
          <w:szCs w:val="24"/>
        </w:rPr>
        <w:t>,</w:t>
      </w:r>
      <w:r w:rsidRPr="00D56832">
        <w:rPr>
          <w:rFonts w:ascii="Times New Roman" w:hAnsi="Times New Roman" w:cs="Times New Roman"/>
          <w:sz w:val="24"/>
          <w:szCs w:val="24"/>
        </w:rPr>
        <w:t xml:space="preserve"> como </w:t>
      </w:r>
      <w:r w:rsidR="001C7E3E" w:rsidRPr="00D56832">
        <w:rPr>
          <w:rFonts w:ascii="Times New Roman" w:hAnsi="Times New Roman" w:cs="Times New Roman"/>
          <w:sz w:val="24"/>
          <w:szCs w:val="24"/>
        </w:rPr>
        <w:t>se descobre</w:t>
      </w:r>
      <w:r w:rsidRPr="00D56832">
        <w:rPr>
          <w:rFonts w:ascii="Times New Roman" w:hAnsi="Times New Roman" w:cs="Times New Roman"/>
          <w:sz w:val="24"/>
          <w:szCs w:val="24"/>
        </w:rPr>
        <w:t xml:space="preserve"> ao longo da história. Outro método usado, e este bastante comum entre os bruxos das trevas, é a maldição imperdoável </w:t>
      </w:r>
      <w:proofErr w:type="spellStart"/>
      <w:r w:rsidRPr="00D56832">
        <w:rPr>
          <w:rFonts w:ascii="Times New Roman" w:hAnsi="Times New Roman" w:cs="Times New Roman"/>
          <w:sz w:val="24"/>
          <w:szCs w:val="24"/>
        </w:rPr>
        <w:t>Cruciatus</w:t>
      </w:r>
      <w:proofErr w:type="spellEnd"/>
      <w:r w:rsidRPr="00D56832">
        <w:rPr>
          <w:rFonts w:ascii="Times New Roman" w:hAnsi="Times New Roman" w:cs="Times New Roman"/>
          <w:sz w:val="24"/>
          <w:szCs w:val="24"/>
        </w:rPr>
        <w:t xml:space="preserve">. O próprio nome da </w:t>
      </w:r>
      <w:r w:rsidR="001C7E3E">
        <w:rPr>
          <w:rFonts w:ascii="Times New Roman" w:hAnsi="Times New Roman" w:cs="Times New Roman"/>
          <w:sz w:val="24"/>
          <w:szCs w:val="24"/>
        </w:rPr>
        <w:t>m</w:t>
      </w:r>
      <w:r w:rsidR="001C7E3E" w:rsidRPr="00D56832">
        <w:rPr>
          <w:rFonts w:ascii="Times New Roman" w:hAnsi="Times New Roman" w:cs="Times New Roman"/>
          <w:sz w:val="24"/>
          <w:szCs w:val="24"/>
        </w:rPr>
        <w:t>aldição</w:t>
      </w:r>
      <w:r w:rsidR="00272DD1" w:rsidRPr="00D56832">
        <w:rPr>
          <w:rFonts w:ascii="Times New Roman" w:hAnsi="Times New Roman" w:cs="Times New Roman"/>
          <w:sz w:val="24"/>
          <w:szCs w:val="24"/>
        </w:rPr>
        <w:t>, que vem do latim e significa “tortura”</w:t>
      </w:r>
      <w:r w:rsidR="001C7E3E">
        <w:rPr>
          <w:rFonts w:ascii="Times New Roman" w:hAnsi="Times New Roman" w:cs="Times New Roman"/>
          <w:sz w:val="24"/>
          <w:szCs w:val="24"/>
        </w:rPr>
        <w:t>,</w:t>
      </w:r>
      <w:r w:rsidR="00F942B7" w:rsidRPr="00D56832">
        <w:rPr>
          <w:rFonts w:ascii="Times New Roman" w:hAnsi="Times New Roman" w:cs="Times New Roman"/>
          <w:sz w:val="24"/>
          <w:szCs w:val="24"/>
        </w:rPr>
        <w:t xml:space="preserve"> descreve o seu</w:t>
      </w:r>
      <w:r w:rsidR="003C64F1" w:rsidRPr="00D56832">
        <w:rPr>
          <w:rFonts w:ascii="Times New Roman" w:hAnsi="Times New Roman" w:cs="Times New Roman"/>
          <w:sz w:val="24"/>
          <w:szCs w:val="24"/>
        </w:rPr>
        <w:t xml:space="preserve"> único</w:t>
      </w:r>
      <w:r w:rsidR="00F942B7" w:rsidRPr="00D56832">
        <w:rPr>
          <w:rFonts w:ascii="Times New Roman" w:hAnsi="Times New Roman" w:cs="Times New Roman"/>
          <w:sz w:val="24"/>
          <w:szCs w:val="24"/>
        </w:rPr>
        <w:t xml:space="preserve"> propósito. Apesar de proibida, a </w:t>
      </w:r>
      <w:r w:rsidR="00B567D4" w:rsidRPr="00D56832">
        <w:rPr>
          <w:rFonts w:ascii="Times New Roman" w:hAnsi="Times New Roman" w:cs="Times New Roman"/>
          <w:sz w:val="24"/>
          <w:szCs w:val="24"/>
        </w:rPr>
        <w:t>M</w:t>
      </w:r>
      <w:r w:rsidR="00F942B7" w:rsidRPr="00D56832">
        <w:rPr>
          <w:rFonts w:ascii="Times New Roman" w:hAnsi="Times New Roman" w:cs="Times New Roman"/>
          <w:sz w:val="24"/>
          <w:szCs w:val="24"/>
        </w:rPr>
        <w:t xml:space="preserve">aldição </w:t>
      </w:r>
      <w:proofErr w:type="spellStart"/>
      <w:r w:rsidR="00F942B7" w:rsidRPr="00D56832">
        <w:rPr>
          <w:rFonts w:ascii="Times New Roman" w:hAnsi="Times New Roman" w:cs="Times New Roman"/>
          <w:sz w:val="24"/>
          <w:szCs w:val="24"/>
        </w:rPr>
        <w:t>Cruciatus</w:t>
      </w:r>
      <w:proofErr w:type="spellEnd"/>
      <w:r w:rsidR="00F942B7" w:rsidRPr="00D56832">
        <w:rPr>
          <w:rFonts w:ascii="Times New Roman" w:hAnsi="Times New Roman" w:cs="Times New Roman"/>
          <w:sz w:val="24"/>
          <w:szCs w:val="24"/>
        </w:rPr>
        <w:t xml:space="preserve"> foi utilizada diversas vezes ao longo da história de Harry Potter e demonstra o sofrimento e seque</w:t>
      </w:r>
      <w:r w:rsidR="00101954">
        <w:rPr>
          <w:rFonts w:ascii="Times New Roman" w:hAnsi="Times New Roman" w:cs="Times New Roman"/>
          <w:sz w:val="24"/>
          <w:szCs w:val="24"/>
        </w:rPr>
        <w:t xml:space="preserve">las que a tortura pode causar. </w:t>
      </w:r>
      <w:r w:rsidR="00B567D4" w:rsidRPr="00D56832">
        <w:rPr>
          <w:rFonts w:ascii="Times New Roman" w:hAnsi="Times New Roman" w:cs="Times New Roman"/>
          <w:sz w:val="24"/>
          <w:szCs w:val="24"/>
        </w:rPr>
        <w:t>Os efeitos d</w:t>
      </w:r>
      <w:r w:rsidR="003C64F1" w:rsidRPr="00D56832">
        <w:rPr>
          <w:rFonts w:ascii="Times New Roman" w:hAnsi="Times New Roman" w:cs="Times New Roman"/>
          <w:sz w:val="24"/>
          <w:szCs w:val="24"/>
        </w:rPr>
        <w:t xml:space="preserve">esse feitiço são descritos em </w:t>
      </w:r>
      <w:r w:rsidR="00B567D4" w:rsidRPr="00D56832">
        <w:rPr>
          <w:rFonts w:ascii="Times New Roman" w:hAnsi="Times New Roman" w:cs="Times New Roman"/>
          <w:sz w:val="24"/>
          <w:szCs w:val="24"/>
        </w:rPr>
        <w:t xml:space="preserve">Cálice de Fogo, onde Voldemort, logo após sua volta, usa a </w:t>
      </w:r>
      <w:proofErr w:type="spellStart"/>
      <w:r w:rsidR="00B567D4" w:rsidRPr="00D56832">
        <w:rPr>
          <w:rFonts w:ascii="Times New Roman" w:hAnsi="Times New Roman" w:cs="Times New Roman"/>
          <w:sz w:val="24"/>
          <w:szCs w:val="24"/>
        </w:rPr>
        <w:t>Cruciatus</w:t>
      </w:r>
      <w:proofErr w:type="spellEnd"/>
      <w:r w:rsidR="00B567D4" w:rsidRPr="00D56832">
        <w:rPr>
          <w:rFonts w:ascii="Times New Roman" w:hAnsi="Times New Roman" w:cs="Times New Roman"/>
          <w:sz w:val="24"/>
          <w:szCs w:val="24"/>
        </w:rPr>
        <w:t xml:space="preserve"> p</w:t>
      </w:r>
      <w:r w:rsidR="003C64F1" w:rsidRPr="00D56832">
        <w:rPr>
          <w:rFonts w:ascii="Times New Roman" w:hAnsi="Times New Roman" w:cs="Times New Roman"/>
          <w:sz w:val="24"/>
          <w:szCs w:val="24"/>
        </w:rPr>
        <w:t xml:space="preserve">ara torturar Harry Potter e </w:t>
      </w:r>
      <w:r w:rsidR="00B567D4" w:rsidRPr="00D56832">
        <w:rPr>
          <w:rFonts w:ascii="Times New Roman" w:hAnsi="Times New Roman" w:cs="Times New Roman"/>
          <w:sz w:val="24"/>
          <w:szCs w:val="24"/>
        </w:rPr>
        <w:t>o sentimento é descrito como:</w:t>
      </w:r>
    </w:p>
    <w:p w14:paraId="77C39B74" w14:textId="77777777" w:rsidR="00EC1C25" w:rsidRDefault="001C7E3E" w:rsidP="00101954">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U</w:t>
      </w:r>
      <w:r w:rsidRPr="004D6560">
        <w:rPr>
          <w:rFonts w:ascii="Times New Roman" w:hAnsi="Times New Roman" w:cs="Times New Roman"/>
          <w:sz w:val="20"/>
          <w:szCs w:val="24"/>
        </w:rPr>
        <w:t xml:space="preserve">ma </w:t>
      </w:r>
      <w:r w:rsidR="00B567D4" w:rsidRPr="004D6560">
        <w:rPr>
          <w:rFonts w:ascii="Times New Roman" w:hAnsi="Times New Roman" w:cs="Times New Roman"/>
          <w:sz w:val="20"/>
          <w:szCs w:val="24"/>
        </w:rPr>
        <w:t>dor que superou qualquer c</w:t>
      </w:r>
      <w:r w:rsidR="00EC1C25" w:rsidRPr="004D6560">
        <w:rPr>
          <w:rFonts w:ascii="Times New Roman" w:hAnsi="Times New Roman" w:cs="Times New Roman"/>
          <w:sz w:val="20"/>
          <w:szCs w:val="24"/>
        </w:rPr>
        <w:t>oisa que Harry já sofrera; seus próprios ossos pareciam estar em fogo; sua cabeça, sem dúvida alguma, estava rachando ao longo da cicatriz, seus olhos giravam descontrolados em sua cabeça; ele queria que tudo terminasse... que perdesse os sentidos... que morr</w:t>
      </w:r>
      <w:r w:rsidR="001A5A12" w:rsidRPr="004D6560">
        <w:rPr>
          <w:rFonts w:ascii="Times New Roman" w:hAnsi="Times New Roman" w:cs="Times New Roman"/>
          <w:sz w:val="20"/>
          <w:szCs w:val="24"/>
        </w:rPr>
        <w:t>esse... (ROWLING, 2001, p. 480-</w:t>
      </w:r>
      <w:r w:rsidR="00EC1C25" w:rsidRPr="004D6560">
        <w:rPr>
          <w:rFonts w:ascii="Times New Roman" w:hAnsi="Times New Roman" w:cs="Times New Roman"/>
          <w:sz w:val="20"/>
          <w:szCs w:val="24"/>
        </w:rPr>
        <w:t>81)</w:t>
      </w:r>
    </w:p>
    <w:p w14:paraId="262FA7C1" w14:textId="77777777" w:rsidR="00D73EE1" w:rsidRPr="004D6560" w:rsidRDefault="00D73EE1" w:rsidP="00101954">
      <w:pPr>
        <w:spacing w:after="0" w:line="240" w:lineRule="auto"/>
        <w:ind w:left="2268"/>
        <w:jc w:val="both"/>
        <w:rPr>
          <w:rFonts w:ascii="Times New Roman" w:hAnsi="Times New Roman" w:cs="Times New Roman"/>
          <w:sz w:val="20"/>
          <w:szCs w:val="24"/>
        </w:rPr>
      </w:pPr>
    </w:p>
    <w:p w14:paraId="0D435F46" w14:textId="77777777" w:rsidR="006A4F7F" w:rsidRPr="00D56832" w:rsidRDefault="00EC1C25"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Certamente a exposição prolongada aos efeitos desse tipo de tortura fariam qualquer pessoa carregar sequelas ao longo do resto da sua vida.</w:t>
      </w:r>
      <w:r w:rsidR="00031832" w:rsidRPr="00D56832">
        <w:rPr>
          <w:rFonts w:ascii="Times New Roman" w:hAnsi="Times New Roman" w:cs="Times New Roman"/>
          <w:sz w:val="24"/>
          <w:szCs w:val="24"/>
        </w:rPr>
        <w:t xml:space="preserve"> </w:t>
      </w:r>
      <w:r w:rsidR="00A515DA" w:rsidRPr="00D56832">
        <w:rPr>
          <w:rFonts w:ascii="Times New Roman" w:hAnsi="Times New Roman" w:cs="Times New Roman"/>
          <w:sz w:val="24"/>
          <w:szCs w:val="24"/>
        </w:rPr>
        <w:t xml:space="preserve">Temos a confirmação disso no trecho em que Dumbledore conta à Harry a situação dos pais de seu amigo Neville </w:t>
      </w:r>
      <w:proofErr w:type="spellStart"/>
      <w:r w:rsidR="00A515DA" w:rsidRPr="00D56832">
        <w:rPr>
          <w:rFonts w:ascii="Times New Roman" w:hAnsi="Times New Roman" w:cs="Times New Roman"/>
          <w:sz w:val="24"/>
          <w:szCs w:val="24"/>
        </w:rPr>
        <w:t>Longbottom</w:t>
      </w:r>
      <w:proofErr w:type="spellEnd"/>
      <w:r w:rsidR="001C7E3E">
        <w:rPr>
          <w:rFonts w:ascii="Times New Roman" w:hAnsi="Times New Roman" w:cs="Times New Roman"/>
          <w:sz w:val="24"/>
          <w:szCs w:val="24"/>
        </w:rPr>
        <w:t>,</w:t>
      </w:r>
      <w:r w:rsidR="00A515DA" w:rsidRPr="00D56832">
        <w:rPr>
          <w:rFonts w:ascii="Times New Roman" w:hAnsi="Times New Roman" w:cs="Times New Roman"/>
          <w:sz w:val="24"/>
          <w:szCs w:val="24"/>
        </w:rPr>
        <w:t xml:space="preserve"> no livro Cálice de Fogo. Segundo Dumbledore, Frank e Alice </w:t>
      </w:r>
      <w:proofErr w:type="spellStart"/>
      <w:r w:rsidR="00A515DA" w:rsidRPr="00D56832">
        <w:rPr>
          <w:rFonts w:ascii="Times New Roman" w:hAnsi="Times New Roman" w:cs="Times New Roman"/>
          <w:sz w:val="24"/>
          <w:szCs w:val="24"/>
        </w:rPr>
        <w:t>Longbottom</w:t>
      </w:r>
      <w:proofErr w:type="spellEnd"/>
      <w:r w:rsidR="00A515DA" w:rsidRPr="00D56832">
        <w:rPr>
          <w:rFonts w:ascii="Times New Roman" w:hAnsi="Times New Roman" w:cs="Times New Roman"/>
          <w:sz w:val="24"/>
          <w:szCs w:val="24"/>
        </w:rPr>
        <w:t xml:space="preserve"> foram torturados pelos seguidores de Voldemort até enlouquecerem: “</w:t>
      </w:r>
      <w:r w:rsidR="001C7E3E">
        <w:rPr>
          <w:rFonts w:ascii="Times New Roman" w:hAnsi="Times New Roman" w:cs="Times New Roman"/>
          <w:sz w:val="24"/>
          <w:szCs w:val="24"/>
        </w:rPr>
        <w:t>o</w:t>
      </w:r>
      <w:r w:rsidR="001C7E3E" w:rsidRPr="00D56832">
        <w:rPr>
          <w:rFonts w:ascii="Times New Roman" w:hAnsi="Times New Roman" w:cs="Times New Roman"/>
          <w:sz w:val="24"/>
          <w:szCs w:val="24"/>
        </w:rPr>
        <w:t xml:space="preserve">s </w:t>
      </w:r>
      <w:r w:rsidR="00A515DA" w:rsidRPr="00D56832">
        <w:rPr>
          <w:rFonts w:ascii="Times New Roman" w:hAnsi="Times New Roman" w:cs="Times New Roman"/>
          <w:sz w:val="24"/>
          <w:szCs w:val="24"/>
        </w:rPr>
        <w:t xml:space="preserve">dois estão no Hospital St. </w:t>
      </w:r>
      <w:proofErr w:type="spellStart"/>
      <w:r w:rsidR="00A515DA" w:rsidRPr="00D56832">
        <w:rPr>
          <w:rFonts w:ascii="Times New Roman" w:hAnsi="Times New Roman" w:cs="Times New Roman"/>
          <w:sz w:val="24"/>
          <w:szCs w:val="24"/>
        </w:rPr>
        <w:t>Mungus</w:t>
      </w:r>
      <w:proofErr w:type="spellEnd"/>
      <w:r w:rsidR="00A515DA" w:rsidRPr="00D56832">
        <w:rPr>
          <w:rFonts w:ascii="Times New Roman" w:hAnsi="Times New Roman" w:cs="Times New Roman"/>
          <w:sz w:val="24"/>
          <w:szCs w:val="24"/>
        </w:rPr>
        <w:t xml:space="preserve"> para </w:t>
      </w:r>
      <w:r w:rsidR="00A515DA" w:rsidRPr="00D56832">
        <w:rPr>
          <w:rFonts w:ascii="Times New Roman" w:hAnsi="Times New Roman" w:cs="Times New Roman"/>
          <w:sz w:val="24"/>
          <w:szCs w:val="24"/>
        </w:rPr>
        <w:lastRenderedPageBreak/>
        <w:t xml:space="preserve">Doenças e Acidentes Mágicos. Creio que Neville os visita, com a avó, durante as férias. Os pais não o reconhecem” (ROWLING, 2001, p. 441). O restante dos personagens principais ficam sabendo sobre o acontecido em Ordem da Fênix, quando estão visitando o Hospital St. </w:t>
      </w:r>
      <w:proofErr w:type="spellStart"/>
      <w:r w:rsidR="00A515DA" w:rsidRPr="00D56832">
        <w:rPr>
          <w:rFonts w:ascii="Times New Roman" w:hAnsi="Times New Roman" w:cs="Times New Roman"/>
          <w:sz w:val="24"/>
          <w:szCs w:val="24"/>
        </w:rPr>
        <w:t>Mungus</w:t>
      </w:r>
      <w:proofErr w:type="spellEnd"/>
      <w:r w:rsidR="00A515DA" w:rsidRPr="00D56832">
        <w:rPr>
          <w:rFonts w:ascii="Times New Roman" w:hAnsi="Times New Roman" w:cs="Times New Roman"/>
          <w:sz w:val="24"/>
          <w:szCs w:val="24"/>
        </w:rPr>
        <w:t xml:space="preserve"> e encontram Neville e sua avó na ala de danos causados por feitiços:</w:t>
      </w:r>
      <w:r w:rsidRPr="00D56832">
        <w:rPr>
          <w:rFonts w:ascii="Times New Roman" w:hAnsi="Times New Roman" w:cs="Times New Roman"/>
          <w:sz w:val="24"/>
          <w:szCs w:val="24"/>
        </w:rPr>
        <w:t xml:space="preserve"> </w:t>
      </w:r>
    </w:p>
    <w:p w14:paraId="6B4EC241" w14:textId="520AF85F" w:rsidR="006A4F7F" w:rsidRPr="004D6560" w:rsidRDefault="003537AF" w:rsidP="00101954">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w:t>
      </w:r>
      <w:r w:rsidR="006A4F7F" w:rsidRPr="004D6560">
        <w:rPr>
          <w:rFonts w:ascii="Times New Roman" w:hAnsi="Times New Roman" w:cs="Times New Roman"/>
          <w:sz w:val="20"/>
          <w:szCs w:val="24"/>
        </w:rPr>
        <w:t>Meu filho e a mulher – continuou ela virando-se com arrogância para Harry, Rony, Hermione e Gina – foram torturados até a insanidade pelos seguidores de Você-Sabe-Quem. [...] Eles eram aurores, sabem, e muito respeitados na comunidade bruxa. Excepcionalmente talentosos, os dois. Eu... sim, Alice, querida, que foi?</w:t>
      </w:r>
    </w:p>
    <w:p w14:paraId="477F2096" w14:textId="77777777" w:rsidR="001A5A12" w:rsidRDefault="006A4F7F" w:rsidP="00101954">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xml:space="preserve">A mãe de Neville viera andando lentamente pela enfermaria de camisola. Já não tinha o rosto cheio e feliz que Harry vira na velha fotografia de </w:t>
      </w:r>
      <w:proofErr w:type="spellStart"/>
      <w:r w:rsidRPr="004D6560">
        <w:rPr>
          <w:rFonts w:ascii="Times New Roman" w:hAnsi="Times New Roman" w:cs="Times New Roman"/>
          <w:sz w:val="20"/>
          <w:szCs w:val="24"/>
        </w:rPr>
        <w:t>Moody</w:t>
      </w:r>
      <w:proofErr w:type="spellEnd"/>
      <w:r w:rsidRPr="004D6560">
        <w:rPr>
          <w:rFonts w:ascii="Times New Roman" w:hAnsi="Times New Roman" w:cs="Times New Roman"/>
          <w:sz w:val="20"/>
          <w:szCs w:val="24"/>
        </w:rPr>
        <w:t xml:space="preserve"> com os participantes da Ordem da Fênix inicial. Seu rosto estava fino e cansado agora, os olhos pareciam grandes demais e seus cabelos tinham ficado brancos, ralos e sem vida. Ela não parecia querer falar, ou tal</w:t>
      </w:r>
      <w:r w:rsidR="00D73EE1">
        <w:rPr>
          <w:rFonts w:ascii="Times New Roman" w:hAnsi="Times New Roman" w:cs="Times New Roman"/>
          <w:sz w:val="20"/>
          <w:szCs w:val="24"/>
        </w:rPr>
        <w:t xml:space="preserve">vez não fosse capaz. </w:t>
      </w:r>
      <w:r w:rsidR="001A5A12" w:rsidRPr="004D6560">
        <w:rPr>
          <w:rFonts w:ascii="Times New Roman" w:hAnsi="Times New Roman" w:cs="Times New Roman"/>
          <w:sz w:val="20"/>
          <w:szCs w:val="24"/>
        </w:rPr>
        <w:t>(ROWLING, 2003, p. 420-</w:t>
      </w:r>
      <w:r w:rsidR="00031832" w:rsidRPr="004D6560">
        <w:rPr>
          <w:rFonts w:ascii="Times New Roman" w:hAnsi="Times New Roman" w:cs="Times New Roman"/>
          <w:sz w:val="20"/>
          <w:szCs w:val="24"/>
        </w:rPr>
        <w:t>21)</w:t>
      </w:r>
    </w:p>
    <w:p w14:paraId="731206C3" w14:textId="77777777" w:rsidR="00D73EE1" w:rsidRPr="004D6560" w:rsidRDefault="00D73EE1" w:rsidP="00101954">
      <w:pPr>
        <w:spacing w:after="0" w:line="240" w:lineRule="auto"/>
        <w:ind w:left="2268"/>
        <w:jc w:val="both"/>
        <w:rPr>
          <w:rFonts w:ascii="Times New Roman" w:hAnsi="Times New Roman" w:cs="Times New Roman"/>
          <w:sz w:val="20"/>
          <w:szCs w:val="24"/>
        </w:rPr>
      </w:pPr>
    </w:p>
    <w:p w14:paraId="159A52BD" w14:textId="77777777" w:rsidR="00CC5DCC" w:rsidRPr="00D56832" w:rsidRDefault="008A22D2"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Em um momento posterior</w:t>
      </w:r>
      <w:r w:rsidR="001C7E3E">
        <w:rPr>
          <w:rFonts w:ascii="Times New Roman" w:hAnsi="Times New Roman" w:cs="Times New Roman"/>
          <w:sz w:val="24"/>
          <w:szCs w:val="24"/>
        </w:rPr>
        <w:t>,</w:t>
      </w:r>
      <w:r w:rsidRPr="00D56832">
        <w:rPr>
          <w:rFonts w:ascii="Times New Roman" w:hAnsi="Times New Roman" w:cs="Times New Roman"/>
          <w:sz w:val="24"/>
          <w:szCs w:val="24"/>
        </w:rPr>
        <w:t xml:space="preserve"> Neville acaba ficando frente a frente com a pessoa que torturou seus pais até a loucura na Batalha do Departamento de Mistérios. Os </w:t>
      </w:r>
      <w:proofErr w:type="gramStart"/>
      <w:r w:rsidRPr="00D56832">
        <w:rPr>
          <w:rFonts w:ascii="Times New Roman" w:hAnsi="Times New Roman" w:cs="Times New Roman"/>
          <w:sz w:val="24"/>
          <w:szCs w:val="24"/>
        </w:rPr>
        <w:t>Comensais</w:t>
      </w:r>
      <w:r w:rsidR="00CC5DCC" w:rsidRPr="00D56832">
        <w:rPr>
          <w:rFonts w:ascii="Times New Roman" w:hAnsi="Times New Roman" w:cs="Times New Roman"/>
          <w:sz w:val="24"/>
          <w:szCs w:val="24"/>
        </w:rPr>
        <w:t xml:space="preserve"> </w:t>
      </w:r>
      <w:r w:rsidRPr="00D56832">
        <w:rPr>
          <w:rFonts w:ascii="Times New Roman" w:hAnsi="Times New Roman" w:cs="Times New Roman"/>
          <w:sz w:val="24"/>
          <w:szCs w:val="24"/>
        </w:rPr>
        <w:t xml:space="preserve"> estavam</w:t>
      </w:r>
      <w:proofErr w:type="gramEnd"/>
      <w:r w:rsidRPr="00D56832">
        <w:rPr>
          <w:rFonts w:ascii="Times New Roman" w:hAnsi="Times New Roman" w:cs="Times New Roman"/>
          <w:sz w:val="24"/>
          <w:szCs w:val="24"/>
        </w:rPr>
        <w:t xml:space="preserve"> atrás de uma profecia – situação que pode ser interpretada como busca de informações – </w:t>
      </w:r>
      <w:r w:rsidR="00CC5DCC" w:rsidRPr="00D56832">
        <w:rPr>
          <w:rFonts w:ascii="Times New Roman" w:hAnsi="Times New Roman" w:cs="Times New Roman"/>
          <w:sz w:val="24"/>
          <w:szCs w:val="24"/>
        </w:rPr>
        <w:t>e conseguem encurralar os membros da Armada de Dumbledore. Eles usam os prisioneiros para fazer com que Harry entregue a profecia intacta e</w:t>
      </w:r>
      <w:r w:rsidR="001C7E3E">
        <w:rPr>
          <w:rFonts w:ascii="Times New Roman" w:hAnsi="Times New Roman" w:cs="Times New Roman"/>
          <w:sz w:val="24"/>
          <w:szCs w:val="24"/>
        </w:rPr>
        <w:t>,</w:t>
      </w:r>
      <w:r w:rsidR="00DB659E" w:rsidRPr="00D56832">
        <w:rPr>
          <w:rFonts w:ascii="Times New Roman" w:hAnsi="Times New Roman" w:cs="Times New Roman"/>
          <w:sz w:val="24"/>
          <w:szCs w:val="24"/>
        </w:rPr>
        <w:t xml:space="preserve"> para isso,</w:t>
      </w:r>
      <w:r w:rsidR="00CC5DCC" w:rsidRPr="00D56832">
        <w:rPr>
          <w:rFonts w:ascii="Times New Roman" w:hAnsi="Times New Roman" w:cs="Times New Roman"/>
          <w:sz w:val="24"/>
          <w:szCs w:val="24"/>
        </w:rPr>
        <w:t xml:space="preserve"> </w:t>
      </w:r>
      <w:proofErr w:type="spellStart"/>
      <w:r w:rsidR="00CC5DCC" w:rsidRPr="00D56832">
        <w:rPr>
          <w:rFonts w:ascii="Times New Roman" w:hAnsi="Times New Roman" w:cs="Times New Roman"/>
          <w:sz w:val="24"/>
          <w:szCs w:val="24"/>
        </w:rPr>
        <w:t>Belatriz</w:t>
      </w:r>
      <w:proofErr w:type="spellEnd"/>
      <w:r w:rsidR="00CC5DCC" w:rsidRPr="00D56832">
        <w:rPr>
          <w:rFonts w:ascii="Times New Roman" w:hAnsi="Times New Roman" w:cs="Times New Roman"/>
          <w:sz w:val="24"/>
          <w:szCs w:val="24"/>
        </w:rPr>
        <w:t>, a mulher que torturou os pais de Neville, ameaça fazer o mesmo com o garoto que já estava machucado a ponto de não conseguir falar direito por conta da b</w:t>
      </w:r>
      <w:r w:rsidR="00DB659E" w:rsidRPr="00D56832">
        <w:rPr>
          <w:rFonts w:ascii="Times New Roman" w:hAnsi="Times New Roman" w:cs="Times New Roman"/>
          <w:sz w:val="24"/>
          <w:szCs w:val="24"/>
        </w:rPr>
        <w:t>atalha:</w:t>
      </w:r>
    </w:p>
    <w:p w14:paraId="5C64E5B7" w14:textId="77777777" w:rsidR="00CC5DCC" w:rsidRPr="004D6560" w:rsidRDefault="00CC5DCC" w:rsidP="00101954">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xml:space="preserve">– </w:t>
      </w:r>
      <w:proofErr w:type="spellStart"/>
      <w:r w:rsidRPr="004D6560">
        <w:rPr>
          <w:rFonts w:ascii="Times New Roman" w:hAnsi="Times New Roman" w:cs="Times New Roman"/>
          <w:sz w:val="20"/>
          <w:szCs w:val="24"/>
        </w:rPr>
        <w:t>Longbottom</w:t>
      </w:r>
      <w:proofErr w:type="spellEnd"/>
      <w:r w:rsidRPr="004D6560">
        <w:rPr>
          <w:rFonts w:ascii="Times New Roman" w:hAnsi="Times New Roman" w:cs="Times New Roman"/>
          <w:sz w:val="20"/>
          <w:szCs w:val="24"/>
        </w:rPr>
        <w:t xml:space="preserve">? – repetiu </w:t>
      </w:r>
      <w:proofErr w:type="spellStart"/>
      <w:r w:rsidRPr="004D6560">
        <w:rPr>
          <w:rFonts w:ascii="Times New Roman" w:hAnsi="Times New Roman" w:cs="Times New Roman"/>
          <w:sz w:val="20"/>
          <w:szCs w:val="24"/>
        </w:rPr>
        <w:t>Belatriz</w:t>
      </w:r>
      <w:proofErr w:type="spellEnd"/>
      <w:r w:rsidRPr="004D6560">
        <w:rPr>
          <w:rFonts w:ascii="Times New Roman" w:hAnsi="Times New Roman" w:cs="Times New Roman"/>
          <w:sz w:val="20"/>
          <w:szCs w:val="24"/>
        </w:rPr>
        <w:t>, e um sorriso realmente maligno iluminou seu rosto ossudo. – Ora, tive o praze</w:t>
      </w:r>
      <w:r w:rsidR="00101954">
        <w:rPr>
          <w:rFonts w:ascii="Times New Roman" w:hAnsi="Times New Roman" w:cs="Times New Roman"/>
          <w:sz w:val="20"/>
          <w:szCs w:val="24"/>
        </w:rPr>
        <w:t xml:space="preserve">r de conhecer seus pais, garoto [...] </w:t>
      </w:r>
      <w:r w:rsidRPr="004D6560">
        <w:rPr>
          <w:rFonts w:ascii="Times New Roman" w:hAnsi="Times New Roman" w:cs="Times New Roman"/>
          <w:sz w:val="20"/>
          <w:szCs w:val="24"/>
        </w:rPr>
        <w:t xml:space="preserve">vamos ver quanto tempo </w:t>
      </w:r>
      <w:proofErr w:type="spellStart"/>
      <w:r w:rsidRPr="004D6560">
        <w:rPr>
          <w:rFonts w:ascii="Times New Roman" w:hAnsi="Times New Roman" w:cs="Times New Roman"/>
          <w:sz w:val="20"/>
          <w:szCs w:val="24"/>
        </w:rPr>
        <w:t>Longbottom</w:t>
      </w:r>
      <w:proofErr w:type="spellEnd"/>
      <w:r w:rsidRPr="004D6560">
        <w:rPr>
          <w:rFonts w:ascii="Times New Roman" w:hAnsi="Times New Roman" w:cs="Times New Roman"/>
          <w:sz w:val="20"/>
          <w:szCs w:val="24"/>
        </w:rPr>
        <w:t xml:space="preserve"> resiste antes de enlouquecer como os pais... a não ser que Potter nos entregue a profecia.</w:t>
      </w:r>
    </w:p>
    <w:p w14:paraId="25CD7B25" w14:textId="77777777" w:rsidR="00CC5DCC" w:rsidRPr="004D6560" w:rsidRDefault="00CC5DCC" w:rsidP="00101954">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xml:space="preserve">–  NÃO DÊ A ELES! – bradou Neville, que parecia fora de si, chutando e se contorcendo ao ver </w:t>
      </w:r>
      <w:proofErr w:type="spellStart"/>
      <w:r w:rsidRPr="004D6560">
        <w:rPr>
          <w:rFonts w:ascii="Times New Roman" w:hAnsi="Times New Roman" w:cs="Times New Roman"/>
          <w:sz w:val="20"/>
          <w:szCs w:val="24"/>
        </w:rPr>
        <w:t>Belatriz</w:t>
      </w:r>
      <w:proofErr w:type="spellEnd"/>
      <w:r w:rsidRPr="004D6560">
        <w:rPr>
          <w:rFonts w:ascii="Times New Roman" w:hAnsi="Times New Roman" w:cs="Times New Roman"/>
          <w:sz w:val="20"/>
          <w:szCs w:val="24"/>
        </w:rPr>
        <w:t xml:space="preserve"> se aproximar dele e de seu captor, com a varinha erguida. – NÃO DÊ A ELES, HARRY!</w:t>
      </w:r>
    </w:p>
    <w:p w14:paraId="56F9EFDD" w14:textId="77777777" w:rsidR="00CC5DCC" w:rsidRPr="004D6560" w:rsidRDefault="00CC5DCC" w:rsidP="00101954">
      <w:pPr>
        <w:spacing w:after="0" w:line="240" w:lineRule="auto"/>
        <w:ind w:left="2268"/>
        <w:jc w:val="both"/>
        <w:rPr>
          <w:rFonts w:ascii="Times New Roman" w:hAnsi="Times New Roman" w:cs="Times New Roman"/>
          <w:sz w:val="20"/>
          <w:szCs w:val="24"/>
        </w:rPr>
      </w:pPr>
      <w:proofErr w:type="spellStart"/>
      <w:r w:rsidRPr="004D6560">
        <w:rPr>
          <w:rFonts w:ascii="Times New Roman" w:hAnsi="Times New Roman" w:cs="Times New Roman"/>
          <w:sz w:val="20"/>
          <w:szCs w:val="24"/>
        </w:rPr>
        <w:t>Belatriz</w:t>
      </w:r>
      <w:proofErr w:type="spellEnd"/>
      <w:r w:rsidRPr="004D6560">
        <w:rPr>
          <w:rFonts w:ascii="Times New Roman" w:hAnsi="Times New Roman" w:cs="Times New Roman"/>
          <w:sz w:val="20"/>
          <w:szCs w:val="24"/>
        </w:rPr>
        <w:t xml:space="preserve"> erguei a varinha.</w:t>
      </w:r>
    </w:p>
    <w:p w14:paraId="4D73DEAE" w14:textId="77777777" w:rsidR="00CC5DCC" w:rsidRPr="004D6560" w:rsidRDefault="00CC5DCC" w:rsidP="00101954">
      <w:pPr>
        <w:spacing w:after="0" w:line="240" w:lineRule="auto"/>
        <w:ind w:left="2268"/>
        <w:jc w:val="both"/>
        <w:rPr>
          <w:rFonts w:ascii="Times New Roman" w:hAnsi="Times New Roman" w:cs="Times New Roman"/>
          <w:i/>
          <w:sz w:val="20"/>
          <w:szCs w:val="24"/>
        </w:rPr>
      </w:pPr>
      <w:r w:rsidRPr="004D6560">
        <w:rPr>
          <w:rFonts w:ascii="Times New Roman" w:hAnsi="Times New Roman" w:cs="Times New Roman"/>
          <w:sz w:val="20"/>
          <w:szCs w:val="24"/>
        </w:rPr>
        <w:t xml:space="preserve">– </w:t>
      </w:r>
      <w:r w:rsidRPr="004D6560">
        <w:rPr>
          <w:rFonts w:ascii="Times New Roman" w:hAnsi="Times New Roman" w:cs="Times New Roman"/>
          <w:i/>
          <w:sz w:val="20"/>
          <w:szCs w:val="24"/>
        </w:rPr>
        <w:t>Crucio!</w:t>
      </w:r>
    </w:p>
    <w:p w14:paraId="71329A8A" w14:textId="77777777" w:rsidR="00C30CB6" w:rsidRDefault="00CC5DCC" w:rsidP="00101954">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Neville gritou, as pernas erguidas contra o peito de modo que o Comensal da Morte que o prendia segurou-o momentaneamente fora do chão. O homem largou-o e ele caiu, se torcendo e gritando em tormento.</w:t>
      </w:r>
      <w:r w:rsidR="00DB659E" w:rsidRPr="004D6560">
        <w:rPr>
          <w:rFonts w:ascii="Times New Roman" w:hAnsi="Times New Roman" w:cs="Times New Roman"/>
          <w:sz w:val="20"/>
          <w:szCs w:val="24"/>
        </w:rPr>
        <w:t xml:space="preserve"> (ROWLING, 2003, p. 648)</w:t>
      </w:r>
    </w:p>
    <w:p w14:paraId="3D5F9E76" w14:textId="77777777" w:rsidR="00D73EE1" w:rsidRPr="004D6560" w:rsidRDefault="00D73EE1" w:rsidP="00101954">
      <w:pPr>
        <w:spacing w:after="0" w:line="240" w:lineRule="auto"/>
        <w:ind w:left="2268"/>
        <w:jc w:val="both"/>
        <w:rPr>
          <w:rFonts w:ascii="Times New Roman" w:hAnsi="Times New Roman" w:cs="Times New Roman"/>
          <w:sz w:val="20"/>
          <w:szCs w:val="24"/>
        </w:rPr>
      </w:pPr>
    </w:p>
    <w:p w14:paraId="184EF84D" w14:textId="77777777" w:rsidR="0060676A" w:rsidRPr="00D56832" w:rsidRDefault="003B492C" w:rsidP="00D56832">
      <w:pPr>
        <w:spacing w:after="0" w:line="360" w:lineRule="auto"/>
        <w:ind w:firstLine="709"/>
        <w:jc w:val="both"/>
        <w:rPr>
          <w:rFonts w:ascii="Times New Roman" w:hAnsi="Times New Roman" w:cs="Times New Roman"/>
          <w:sz w:val="24"/>
          <w:szCs w:val="24"/>
        </w:rPr>
      </w:pPr>
      <w:r w:rsidRPr="00D56832">
        <w:rPr>
          <w:rFonts w:ascii="Times New Roman" w:hAnsi="Times New Roman" w:cs="Times New Roman"/>
          <w:sz w:val="24"/>
          <w:szCs w:val="24"/>
        </w:rPr>
        <w:t>O projeto Brasil Nunca Mais</w:t>
      </w:r>
      <w:r w:rsidR="0060676A" w:rsidRPr="00D56832">
        <w:rPr>
          <w:rFonts w:ascii="Times New Roman" w:hAnsi="Times New Roman" w:cs="Times New Roman"/>
          <w:sz w:val="24"/>
          <w:szCs w:val="24"/>
        </w:rPr>
        <w:t xml:space="preserve"> (</w:t>
      </w:r>
      <w:r w:rsidR="004B7BB1" w:rsidRPr="00D56832">
        <w:rPr>
          <w:rFonts w:ascii="Times New Roman" w:hAnsi="Times New Roman" w:cs="Times New Roman"/>
          <w:color w:val="000000" w:themeColor="text1"/>
          <w:sz w:val="24"/>
          <w:szCs w:val="24"/>
        </w:rPr>
        <w:t xml:space="preserve">ARQUIDIOCESE DE SÃO PAULO, </w:t>
      </w:r>
      <w:r w:rsidR="0060676A" w:rsidRPr="00D56832">
        <w:rPr>
          <w:rFonts w:ascii="Times New Roman" w:hAnsi="Times New Roman" w:cs="Times New Roman"/>
          <w:sz w:val="24"/>
          <w:szCs w:val="24"/>
        </w:rPr>
        <w:t>2000</w:t>
      </w:r>
      <w:r w:rsidR="001A5A12" w:rsidRPr="00D56832">
        <w:rPr>
          <w:rFonts w:ascii="Times New Roman" w:hAnsi="Times New Roman" w:cs="Times New Roman"/>
          <w:sz w:val="24"/>
          <w:szCs w:val="24"/>
        </w:rPr>
        <w:t>, p. 216</w:t>
      </w:r>
      <w:r w:rsidR="0060676A" w:rsidRPr="00D56832">
        <w:rPr>
          <w:rFonts w:ascii="Times New Roman" w:hAnsi="Times New Roman" w:cs="Times New Roman"/>
          <w:sz w:val="24"/>
          <w:szCs w:val="24"/>
        </w:rPr>
        <w:t>)</w:t>
      </w:r>
      <w:r w:rsidRPr="00D56832">
        <w:rPr>
          <w:rFonts w:ascii="Times New Roman" w:hAnsi="Times New Roman" w:cs="Times New Roman"/>
          <w:sz w:val="24"/>
          <w:szCs w:val="24"/>
        </w:rPr>
        <w:t xml:space="preserve"> mostra casos da vida real de pessoas que tiveram destino parecido com os descritos acima durante</w:t>
      </w:r>
      <w:r w:rsidR="0060676A" w:rsidRPr="00D56832">
        <w:rPr>
          <w:rFonts w:ascii="Times New Roman" w:hAnsi="Times New Roman" w:cs="Times New Roman"/>
          <w:sz w:val="24"/>
          <w:szCs w:val="24"/>
        </w:rPr>
        <w:t xml:space="preserve"> a </w:t>
      </w:r>
      <w:r w:rsidR="00524390" w:rsidRPr="00D56832">
        <w:rPr>
          <w:rFonts w:ascii="Times New Roman" w:eastAsia="Times New Roman" w:hAnsi="Times New Roman" w:cs="Times New Roman"/>
          <w:color w:val="000000"/>
          <w:sz w:val="24"/>
          <w:szCs w:val="24"/>
          <w:lang w:eastAsia="pt-BR"/>
        </w:rPr>
        <w:t>Ditadura Civil-Militar Brasileira</w:t>
      </w:r>
      <w:r w:rsidR="0050658D" w:rsidRPr="00D56832">
        <w:rPr>
          <w:rFonts w:ascii="Times New Roman" w:hAnsi="Times New Roman" w:cs="Times New Roman"/>
          <w:sz w:val="24"/>
          <w:szCs w:val="24"/>
        </w:rPr>
        <w:t xml:space="preserve">, como no caso </w:t>
      </w:r>
      <w:r w:rsidR="0060676A" w:rsidRPr="00D56832">
        <w:rPr>
          <w:rFonts w:ascii="Times New Roman" w:hAnsi="Times New Roman" w:cs="Times New Roman"/>
          <w:sz w:val="24"/>
          <w:szCs w:val="24"/>
        </w:rPr>
        <w:t xml:space="preserve">em “que, em coisa de </w:t>
      </w:r>
      <w:r w:rsidR="00FD5E94">
        <w:rPr>
          <w:rFonts w:ascii="Times New Roman" w:hAnsi="Times New Roman" w:cs="Times New Roman"/>
          <w:sz w:val="24"/>
          <w:szCs w:val="24"/>
        </w:rPr>
        <w:t>um</w:t>
      </w:r>
      <w:r w:rsidR="00FD5E94" w:rsidRPr="00D56832">
        <w:rPr>
          <w:rFonts w:ascii="Times New Roman" w:hAnsi="Times New Roman" w:cs="Times New Roman"/>
          <w:sz w:val="24"/>
          <w:szCs w:val="24"/>
        </w:rPr>
        <w:t xml:space="preserve"> </w:t>
      </w:r>
      <w:r w:rsidR="0060676A" w:rsidRPr="00D56832">
        <w:rPr>
          <w:rFonts w:ascii="Times New Roman" w:hAnsi="Times New Roman" w:cs="Times New Roman"/>
          <w:sz w:val="24"/>
          <w:szCs w:val="24"/>
        </w:rPr>
        <w:t xml:space="preserve">mês, o interrogando perdeu cerca de 20 quilos; que os médicos inclusive, achavam que o interrogando não estava em perfeito estado psíquico, falava sozinho, dizendo palavras desconexas” e  </w:t>
      </w:r>
    </w:p>
    <w:p w14:paraId="289856E0" w14:textId="77777777" w:rsidR="00273B34" w:rsidRDefault="00FD5E94" w:rsidP="00101954">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Q</w:t>
      </w:r>
      <w:r w:rsidRPr="004D6560">
        <w:rPr>
          <w:rFonts w:ascii="Times New Roman" w:hAnsi="Times New Roman" w:cs="Times New Roman"/>
          <w:sz w:val="20"/>
          <w:szCs w:val="24"/>
        </w:rPr>
        <w:t>ue</w:t>
      </w:r>
      <w:r w:rsidR="0060676A" w:rsidRPr="004D6560">
        <w:rPr>
          <w:rFonts w:ascii="Times New Roman" w:hAnsi="Times New Roman" w:cs="Times New Roman"/>
          <w:sz w:val="20"/>
          <w:szCs w:val="24"/>
        </w:rPr>
        <w:t xml:space="preserve">, após esses fatos, se sentiu abalado moral e psiquicamente; que depois, analisando seu comportamento naquela época e conversando com outros presos tempos depois, inclusive com psiquiatras, eles acharam, em concordância com ele depoente, que o seu comportamento era </w:t>
      </w:r>
      <w:proofErr w:type="spellStart"/>
      <w:r w:rsidR="0060676A" w:rsidRPr="004D6560">
        <w:rPr>
          <w:rFonts w:ascii="Times New Roman" w:hAnsi="Times New Roman" w:cs="Times New Roman"/>
          <w:sz w:val="20"/>
          <w:szCs w:val="24"/>
        </w:rPr>
        <w:t>psico</w:t>
      </w:r>
      <w:proofErr w:type="spellEnd"/>
      <w:r w:rsidR="0060676A" w:rsidRPr="004D6560">
        <w:rPr>
          <w:rFonts w:ascii="Times New Roman" w:hAnsi="Times New Roman" w:cs="Times New Roman"/>
          <w:sz w:val="20"/>
          <w:szCs w:val="24"/>
        </w:rPr>
        <w:t>-maníaco-depressivo, ausência total de sentimentos, não r</w:t>
      </w:r>
      <w:r w:rsidR="001A5A12" w:rsidRPr="004D6560">
        <w:rPr>
          <w:rFonts w:ascii="Times New Roman" w:hAnsi="Times New Roman" w:cs="Times New Roman"/>
          <w:sz w:val="20"/>
          <w:szCs w:val="24"/>
        </w:rPr>
        <w:t>aciocinando mais. (ARQUIDIOCESE DE SÃO PAULO, 2000, p. 216-</w:t>
      </w:r>
      <w:r w:rsidR="0060676A" w:rsidRPr="004D6560">
        <w:rPr>
          <w:rFonts w:ascii="Times New Roman" w:hAnsi="Times New Roman" w:cs="Times New Roman"/>
          <w:sz w:val="20"/>
          <w:szCs w:val="24"/>
        </w:rPr>
        <w:t>17)</w:t>
      </w:r>
    </w:p>
    <w:p w14:paraId="77498BFD" w14:textId="77777777" w:rsidR="00D73EE1" w:rsidRPr="004D6560" w:rsidRDefault="00D73EE1" w:rsidP="00101954">
      <w:pPr>
        <w:spacing w:after="0" w:line="240" w:lineRule="auto"/>
        <w:ind w:left="2268"/>
        <w:jc w:val="both"/>
        <w:rPr>
          <w:rFonts w:ascii="Times New Roman" w:hAnsi="Times New Roman" w:cs="Times New Roman"/>
          <w:sz w:val="20"/>
          <w:szCs w:val="24"/>
        </w:rPr>
      </w:pPr>
    </w:p>
    <w:p w14:paraId="5B8C6717" w14:textId="77777777" w:rsidR="001C3143" w:rsidRPr="004D6560" w:rsidRDefault="00273B34" w:rsidP="00101954">
      <w:pPr>
        <w:spacing w:after="0" w:line="360" w:lineRule="auto"/>
        <w:jc w:val="both"/>
        <w:rPr>
          <w:rFonts w:ascii="Times New Roman" w:hAnsi="Times New Roman" w:cs="Times New Roman"/>
          <w:sz w:val="20"/>
          <w:szCs w:val="24"/>
        </w:rPr>
      </w:pPr>
      <w:r w:rsidRPr="00D56832">
        <w:rPr>
          <w:rFonts w:ascii="Times New Roman" w:hAnsi="Times New Roman" w:cs="Times New Roman"/>
          <w:sz w:val="24"/>
          <w:szCs w:val="24"/>
        </w:rPr>
        <w:tab/>
        <w:t xml:space="preserve">A prática da tortura para obtenção de informações será frequente durante a </w:t>
      </w:r>
      <w:r w:rsidR="00FD5E94">
        <w:rPr>
          <w:rFonts w:ascii="Times New Roman" w:hAnsi="Times New Roman" w:cs="Times New Roman"/>
          <w:sz w:val="24"/>
          <w:szCs w:val="24"/>
        </w:rPr>
        <w:t>narrativa</w:t>
      </w:r>
      <w:r w:rsidR="00FD5E94" w:rsidRPr="00D56832">
        <w:rPr>
          <w:rFonts w:ascii="Times New Roman" w:hAnsi="Times New Roman" w:cs="Times New Roman"/>
          <w:sz w:val="24"/>
          <w:szCs w:val="24"/>
        </w:rPr>
        <w:t xml:space="preserve"> </w:t>
      </w:r>
      <w:r w:rsidRPr="00D56832">
        <w:rPr>
          <w:rFonts w:ascii="Times New Roman" w:hAnsi="Times New Roman" w:cs="Times New Roman"/>
          <w:sz w:val="24"/>
          <w:szCs w:val="24"/>
        </w:rPr>
        <w:t>de Harry Potter</w:t>
      </w:r>
      <w:r w:rsidR="00093E24" w:rsidRPr="00D56832">
        <w:rPr>
          <w:rFonts w:ascii="Times New Roman" w:hAnsi="Times New Roman" w:cs="Times New Roman"/>
          <w:sz w:val="24"/>
          <w:szCs w:val="24"/>
        </w:rPr>
        <w:t xml:space="preserve">, principalmente depois da tomada do Ministério da Magia por Voldemort. Outro </w:t>
      </w:r>
      <w:r w:rsidR="00093E24" w:rsidRPr="00D56832">
        <w:rPr>
          <w:rFonts w:ascii="Times New Roman" w:hAnsi="Times New Roman" w:cs="Times New Roman"/>
          <w:sz w:val="24"/>
          <w:szCs w:val="24"/>
        </w:rPr>
        <w:lastRenderedPageBreak/>
        <w:t xml:space="preserve">exemplo pode ser visto em Relíquias da Morte, quando </w:t>
      </w:r>
      <w:proofErr w:type="spellStart"/>
      <w:r w:rsidR="00093E24" w:rsidRPr="00D56832">
        <w:rPr>
          <w:rFonts w:ascii="Times New Roman" w:hAnsi="Times New Roman" w:cs="Times New Roman"/>
          <w:sz w:val="24"/>
          <w:szCs w:val="24"/>
        </w:rPr>
        <w:t>Belatriz</w:t>
      </w:r>
      <w:proofErr w:type="spellEnd"/>
      <w:r w:rsidR="00093E24" w:rsidRPr="00D56832">
        <w:rPr>
          <w:rFonts w:ascii="Times New Roman" w:hAnsi="Times New Roman" w:cs="Times New Roman"/>
          <w:sz w:val="24"/>
          <w:szCs w:val="24"/>
        </w:rPr>
        <w:t xml:space="preserve"> </w:t>
      </w:r>
      <w:proofErr w:type="spellStart"/>
      <w:r w:rsidR="00093E24" w:rsidRPr="00D56832">
        <w:rPr>
          <w:rFonts w:ascii="Times New Roman" w:hAnsi="Times New Roman" w:cs="Times New Roman"/>
          <w:sz w:val="24"/>
          <w:szCs w:val="24"/>
        </w:rPr>
        <w:t>Lestrange</w:t>
      </w:r>
      <w:proofErr w:type="spellEnd"/>
      <w:r w:rsidR="00093E24" w:rsidRPr="00D56832">
        <w:rPr>
          <w:rFonts w:ascii="Times New Roman" w:hAnsi="Times New Roman" w:cs="Times New Roman"/>
          <w:sz w:val="24"/>
          <w:szCs w:val="24"/>
        </w:rPr>
        <w:t xml:space="preserve"> tortura Hermione enquanto seus amigos escutam tudo, presos em uma cela no porão: “– Que mais você tirou? Que mais? RESPONDA! CRUCIO! Os berros de Hermione ecoavam pela sala de visitas. Rony quase soluçava socando as paredes com os punhos” (ROWLING, 2007, p. 341). No mesmo livro, </w:t>
      </w:r>
      <w:proofErr w:type="spellStart"/>
      <w:r w:rsidR="001815F8" w:rsidRPr="00D56832">
        <w:rPr>
          <w:rFonts w:ascii="Times New Roman" w:hAnsi="Times New Roman" w:cs="Times New Roman"/>
          <w:sz w:val="24"/>
          <w:szCs w:val="24"/>
        </w:rPr>
        <w:t>Garrick</w:t>
      </w:r>
      <w:proofErr w:type="spellEnd"/>
      <w:r w:rsidR="001815F8" w:rsidRPr="00D56832">
        <w:rPr>
          <w:rFonts w:ascii="Times New Roman" w:hAnsi="Times New Roman" w:cs="Times New Roman"/>
          <w:sz w:val="24"/>
          <w:szCs w:val="24"/>
        </w:rPr>
        <w:t xml:space="preserve"> </w:t>
      </w:r>
      <w:proofErr w:type="spellStart"/>
      <w:r w:rsidR="001815F8" w:rsidRPr="00D56832">
        <w:rPr>
          <w:rFonts w:ascii="Times New Roman" w:hAnsi="Times New Roman" w:cs="Times New Roman"/>
          <w:sz w:val="24"/>
          <w:szCs w:val="24"/>
        </w:rPr>
        <w:t>Olivaras</w:t>
      </w:r>
      <w:proofErr w:type="spellEnd"/>
      <w:r w:rsidR="001815F8" w:rsidRPr="00D56832">
        <w:rPr>
          <w:rFonts w:ascii="Times New Roman" w:hAnsi="Times New Roman" w:cs="Times New Roman"/>
          <w:sz w:val="24"/>
          <w:szCs w:val="24"/>
        </w:rPr>
        <w:t xml:space="preserve"> descreve para Harry como Voldemort torturou-o</w:t>
      </w:r>
      <w:r w:rsidR="00FD5E94">
        <w:rPr>
          <w:rFonts w:ascii="Times New Roman" w:hAnsi="Times New Roman" w:cs="Times New Roman"/>
          <w:sz w:val="24"/>
          <w:szCs w:val="24"/>
        </w:rPr>
        <w:t>,</w:t>
      </w:r>
      <w:r w:rsidR="001815F8" w:rsidRPr="00D56832">
        <w:rPr>
          <w:rFonts w:ascii="Times New Roman" w:hAnsi="Times New Roman" w:cs="Times New Roman"/>
          <w:sz w:val="24"/>
          <w:szCs w:val="24"/>
        </w:rPr>
        <w:t xml:space="preserve"> buscando informações sobre uma varinha mais poderosa: “– Ele me torturou, você precisa entender! A Maldição </w:t>
      </w:r>
      <w:proofErr w:type="spellStart"/>
      <w:r w:rsidR="001815F8" w:rsidRPr="00D56832">
        <w:rPr>
          <w:rFonts w:ascii="Times New Roman" w:hAnsi="Times New Roman" w:cs="Times New Roman"/>
          <w:sz w:val="24"/>
          <w:szCs w:val="24"/>
        </w:rPr>
        <w:t>Cruciatus</w:t>
      </w:r>
      <w:proofErr w:type="spellEnd"/>
      <w:r w:rsidR="001815F8" w:rsidRPr="00D56832">
        <w:rPr>
          <w:rFonts w:ascii="Times New Roman" w:hAnsi="Times New Roman" w:cs="Times New Roman"/>
          <w:sz w:val="24"/>
          <w:szCs w:val="24"/>
        </w:rPr>
        <w:t xml:space="preserve">, eu... eu não tive escolha senão contar o que sabia, o que imaginava saber!” (ROWLING, 2007, p. 362). </w:t>
      </w:r>
    </w:p>
    <w:p w14:paraId="345BB2B3" w14:textId="77777777" w:rsidR="000A7063" w:rsidRPr="00D56832" w:rsidRDefault="001352F5"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 xml:space="preserve">Durante </w:t>
      </w:r>
      <w:r w:rsidR="00524390" w:rsidRPr="00D56832">
        <w:rPr>
          <w:rFonts w:ascii="Times New Roman" w:hAnsi="Times New Roman" w:cs="Times New Roman"/>
          <w:sz w:val="24"/>
          <w:szCs w:val="24"/>
        </w:rPr>
        <w:t xml:space="preserve">a </w:t>
      </w:r>
      <w:r w:rsidR="00524390" w:rsidRPr="00D56832">
        <w:rPr>
          <w:rFonts w:ascii="Times New Roman" w:eastAsia="Times New Roman" w:hAnsi="Times New Roman" w:cs="Times New Roman"/>
          <w:color w:val="000000"/>
          <w:sz w:val="24"/>
          <w:szCs w:val="24"/>
          <w:lang w:eastAsia="pt-BR"/>
        </w:rPr>
        <w:t>Ditadura Civil-Militar Brasileira</w:t>
      </w:r>
      <w:r w:rsidRPr="00D56832">
        <w:rPr>
          <w:rFonts w:ascii="Times New Roman" w:hAnsi="Times New Roman" w:cs="Times New Roman"/>
          <w:sz w:val="24"/>
          <w:szCs w:val="24"/>
        </w:rPr>
        <w:t xml:space="preserve"> os professores eram constantemente perseguidos. </w:t>
      </w:r>
      <w:r w:rsidR="00FD5E94">
        <w:rPr>
          <w:rFonts w:ascii="Times New Roman" w:hAnsi="Times New Roman" w:cs="Times New Roman"/>
          <w:sz w:val="24"/>
          <w:szCs w:val="24"/>
        </w:rPr>
        <w:t>Conforme</w:t>
      </w:r>
      <w:r w:rsidR="00FD5E94" w:rsidRPr="00D56832">
        <w:rPr>
          <w:rFonts w:ascii="Times New Roman" w:hAnsi="Times New Roman" w:cs="Times New Roman"/>
          <w:sz w:val="24"/>
          <w:szCs w:val="24"/>
        </w:rPr>
        <w:t xml:space="preserve"> </w:t>
      </w:r>
      <w:r w:rsidRPr="00D56832">
        <w:rPr>
          <w:rFonts w:ascii="Times New Roman" w:hAnsi="Times New Roman" w:cs="Times New Roman"/>
          <w:sz w:val="24"/>
          <w:szCs w:val="24"/>
        </w:rPr>
        <w:t>Fico</w:t>
      </w:r>
      <w:r w:rsidR="00101954">
        <w:rPr>
          <w:rFonts w:ascii="Times New Roman" w:hAnsi="Times New Roman" w:cs="Times New Roman"/>
          <w:sz w:val="24"/>
          <w:szCs w:val="24"/>
        </w:rPr>
        <w:t xml:space="preserve"> (2001</w:t>
      </w:r>
      <w:r w:rsidR="001A5A12" w:rsidRPr="00D56832">
        <w:rPr>
          <w:rFonts w:ascii="Times New Roman" w:hAnsi="Times New Roman" w:cs="Times New Roman"/>
          <w:sz w:val="24"/>
          <w:szCs w:val="24"/>
        </w:rPr>
        <w:t>)</w:t>
      </w:r>
      <w:r w:rsidRPr="00D56832">
        <w:rPr>
          <w:rFonts w:ascii="Times New Roman" w:hAnsi="Times New Roman" w:cs="Times New Roman"/>
          <w:sz w:val="24"/>
          <w:szCs w:val="24"/>
        </w:rPr>
        <w:t>, a aposentadoria era a arma usada contra aqueles que fo</w:t>
      </w:r>
      <w:r w:rsidR="00FD5E94">
        <w:rPr>
          <w:rFonts w:ascii="Times New Roman" w:hAnsi="Times New Roman" w:cs="Times New Roman"/>
          <w:sz w:val="24"/>
          <w:szCs w:val="24"/>
        </w:rPr>
        <w:t>ssem tidos como “esquerdistas”.</w:t>
      </w:r>
      <w:r w:rsidR="00D73EE1">
        <w:rPr>
          <w:rFonts w:ascii="Times New Roman" w:hAnsi="Times New Roman" w:cs="Times New Roman"/>
          <w:sz w:val="24"/>
          <w:szCs w:val="24"/>
        </w:rPr>
        <w:t xml:space="preserve"> </w:t>
      </w:r>
      <w:r w:rsidR="00FD5E94">
        <w:rPr>
          <w:rFonts w:ascii="Times New Roman" w:hAnsi="Times New Roman" w:cs="Times New Roman"/>
          <w:sz w:val="24"/>
          <w:szCs w:val="24"/>
        </w:rPr>
        <w:t>O</w:t>
      </w:r>
      <w:r w:rsidR="00FD5E94" w:rsidRPr="00D56832">
        <w:rPr>
          <w:rFonts w:ascii="Times New Roman" w:hAnsi="Times New Roman" w:cs="Times New Roman"/>
          <w:sz w:val="24"/>
          <w:szCs w:val="24"/>
        </w:rPr>
        <w:t xml:space="preserve"> </w:t>
      </w:r>
      <w:r w:rsidR="00FF15BC" w:rsidRPr="00D56832">
        <w:rPr>
          <w:rFonts w:ascii="Times New Roman" w:hAnsi="Times New Roman" w:cs="Times New Roman"/>
          <w:sz w:val="24"/>
          <w:szCs w:val="24"/>
        </w:rPr>
        <w:t xml:space="preserve">livro Harry Potter e as Relíquias da Morte </w:t>
      </w:r>
      <w:proofErr w:type="gramStart"/>
      <w:r w:rsidR="00FD5E94">
        <w:rPr>
          <w:rFonts w:ascii="Times New Roman" w:hAnsi="Times New Roman" w:cs="Times New Roman"/>
          <w:sz w:val="24"/>
          <w:szCs w:val="24"/>
        </w:rPr>
        <w:t>apresenta</w:t>
      </w:r>
      <w:proofErr w:type="gramEnd"/>
      <w:r w:rsidR="00FF15BC" w:rsidRPr="00D56832">
        <w:rPr>
          <w:rFonts w:ascii="Times New Roman" w:hAnsi="Times New Roman" w:cs="Times New Roman"/>
          <w:sz w:val="24"/>
          <w:szCs w:val="24"/>
        </w:rPr>
        <w:t xml:space="preserve"> uma cena que demonstra a perseguição aos professores</w:t>
      </w:r>
      <w:r w:rsidR="00FD5E94">
        <w:rPr>
          <w:rFonts w:ascii="Times New Roman" w:hAnsi="Times New Roman" w:cs="Times New Roman"/>
          <w:sz w:val="24"/>
          <w:szCs w:val="24"/>
        </w:rPr>
        <w:t>,</w:t>
      </w:r>
      <w:r w:rsidR="00FF15BC" w:rsidRPr="00D56832">
        <w:rPr>
          <w:rFonts w:ascii="Times New Roman" w:hAnsi="Times New Roman" w:cs="Times New Roman"/>
          <w:sz w:val="24"/>
          <w:szCs w:val="24"/>
        </w:rPr>
        <w:t xml:space="preserve"> quando uma professora da escola de Hogwarts é presa, torturada e, posteriormente, morta por Voldemort</w:t>
      </w:r>
      <w:r w:rsidR="000A7063" w:rsidRPr="00D56832">
        <w:rPr>
          <w:rFonts w:ascii="Times New Roman" w:hAnsi="Times New Roman" w:cs="Times New Roman"/>
          <w:sz w:val="24"/>
          <w:szCs w:val="24"/>
        </w:rPr>
        <w:t xml:space="preserve"> e seus seguidores. A professora em questão, Caridade </w:t>
      </w:r>
      <w:proofErr w:type="spellStart"/>
      <w:r w:rsidR="000A7063" w:rsidRPr="00D56832">
        <w:rPr>
          <w:rFonts w:ascii="Times New Roman" w:hAnsi="Times New Roman" w:cs="Times New Roman"/>
          <w:sz w:val="24"/>
          <w:szCs w:val="24"/>
        </w:rPr>
        <w:t>Burbage</w:t>
      </w:r>
      <w:proofErr w:type="spellEnd"/>
      <w:r w:rsidR="000A7063" w:rsidRPr="00D56832">
        <w:rPr>
          <w:rFonts w:ascii="Times New Roman" w:hAnsi="Times New Roman" w:cs="Times New Roman"/>
          <w:sz w:val="24"/>
          <w:szCs w:val="24"/>
        </w:rPr>
        <w:t>, lecionava a matéria de estudos dos Trouxas e passava a visão de que tanto Trouxas</w:t>
      </w:r>
      <w:r w:rsidR="00FD5E94">
        <w:rPr>
          <w:rFonts w:ascii="Times New Roman" w:hAnsi="Times New Roman" w:cs="Times New Roman"/>
          <w:sz w:val="24"/>
          <w:szCs w:val="24"/>
        </w:rPr>
        <w:t>,</w:t>
      </w:r>
      <w:r w:rsidR="000A7063" w:rsidRPr="00D56832">
        <w:rPr>
          <w:rFonts w:ascii="Times New Roman" w:hAnsi="Times New Roman" w:cs="Times New Roman"/>
          <w:sz w:val="24"/>
          <w:szCs w:val="24"/>
        </w:rPr>
        <w:t xml:space="preserve"> como bruxos precisavam conviver pacificamente, sem poder de um grupo sobre o outro, ideia que o governo vigente</w:t>
      </w:r>
      <w:r w:rsidR="00FD5E94">
        <w:rPr>
          <w:rFonts w:ascii="Times New Roman" w:hAnsi="Times New Roman" w:cs="Times New Roman"/>
          <w:sz w:val="24"/>
          <w:szCs w:val="24"/>
        </w:rPr>
        <w:t>,</w:t>
      </w:r>
      <w:r w:rsidR="000A7063" w:rsidRPr="00D56832">
        <w:rPr>
          <w:rFonts w:ascii="Times New Roman" w:hAnsi="Times New Roman" w:cs="Times New Roman"/>
          <w:sz w:val="24"/>
          <w:szCs w:val="24"/>
        </w:rPr>
        <w:t xml:space="preserve"> liderado por Voldemort e os Comensais da Morte</w:t>
      </w:r>
      <w:r w:rsidR="00FD5E94">
        <w:rPr>
          <w:rFonts w:ascii="Times New Roman" w:hAnsi="Times New Roman" w:cs="Times New Roman"/>
          <w:sz w:val="24"/>
          <w:szCs w:val="24"/>
        </w:rPr>
        <w:t>,</w:t>
      </w:r>
      <w:r w:rsidR="000A7063" w:rsidRPr="00D56832">
        <w:rPr>
          <w:rFonts w:ascii="Times New Roman" w:hAnsi="Times New Roman" w:cs="Times New Roman"/>
          <w:sz w:val="24"/>
          <w:szCs w:val="24"/>
        </w:rPr>
        <w:t xml:space="preserve"> desaprovava. A cena mostra os sentimentos de desespero e impotência da professora em estar nessa situação:</w:t>
      </w:r>
    </w:p>
    <w:p w14:paraId="67778260" w14:textId="77777777" w:rsidR="00B67B67" w:rsidRPr="004D6560" w:rsidRDefault="00B67B67" w:rsidP="00766A2B">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 xml:space="preserve">– Sim... a </w:t>
      </w:r>
      <w:proofErr w:type="spellStart"/>
      <w:r w:rsidRPr="004D6560">
        <w:rPr>
          <w:rFonts w:ascii="Times New Roman" w:hAnsi="Times New Roman" w:cs="Times New Roman"/>
          <w:sz w:val="20"/>
          <w:szCs w:val="24"/>
        </w:rPr>
        <w:t>profª</w:t>
      </w:r>
      <w:proofErr w:type="spellEnd"/>
      <w:r w:rsidRPr="004D6560">
        <w:rPr>
          <w:rFonts w:ascii="Times New Roman" w:hAnsi="Times New Roman" w:cs="Times New Roman"/>
          <w:sz w:val="20"/>
          <w:szCs w:val="24"/>
        </w:rPr>
        <w:t xml:space="preserve">. </w:t>
      </w:r>
      <w:proofErr w:type="spellStart"/>
      <w:r w:rsidRPr="004D6560">
        <w:rPr>
          <w:rFonts w:ascii="Times New Roman" w:hAnsi="Times New Roman" w:cs="Times New Roman"/>
          <w:sz w:val="20"/>
          <w:szCs w:val="24"/>
        </w:rPr>
        <w:t>Burbage</w:t>
      </w:r>
      <w:proofErr w:type="spellEnd"/>
      <w:r w:rsidRPr="004D6560">
        <w:rPr>
          <w:rFonts w:ascii="Times New Roman" w:hAnsi="Times New Roman" w:cs="Times New Roman"/>
          <w:sz w:val="20"/>
          <w:szCs w:val="24"/>
        </w:rPr>
        <w:t xml:space="preserve"> ensinava às crianças bruxas tudo a respeito dos trouxas... e como se assemelham a nós...</w:t>
      </w:r>
    </w:p>
    <w:p w14:paraId="6ED197E8" w14:textId="77777777" w:rsidR="00B67B67" w:rsidRPr="004D6560" w:rsidRDefault="00B67B67" w:rsidP="00766A2B">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Um dos Comensais da Morte cuspiu no chão</w:t>
      </w:r>
      <w:r w:rsidR="00766A2B">
        <w:rPr>
          <w:rFonts w:ascii="Times New Roman" w:hAnsi="Times New Roman" w:cs="Times New Roman"/>
          <w:sz w:val="20"/>
          <w:szCs w:val="24"/>
        </w:rPr>
        <w:t xml:space="preserve"> [...] </w:t>
      </w:r>
      <w:r w:rsidRPr="004D6560">
        <w:rPr>
          <w:rFonts w:ascii="Times New Roman" w:hAnsi="Times New Roman" w:cs="Times New Roman"/>
          <w:sz w:val="20"/>
          <w:szCs w:val="24"/>
        </w:rPr>
        <w:t xml:space="preserve">– Não contente em corromper e poluir as mentes das crianças bruxas, na semana passada, a </w:t>
      </w:r>
      <w:proofErr w:type="spellStart"/>
      <w:r w:rsidRPr="004D6560">
        <w:rPr>
          <w:rFonts w:ascii="Times New Roman" w:hAnsi="Times New Roman" w:cs="Times New Roman"/>
          <w:sz w:val="20"/>
          <w:szCs w:val="24"/>
        </w:rPr>
        <w:t>profª</w:t>
      </w:r>
      <w:proofErr w:type="spellEnd"/>
      <w:r w:rsidRPr="004D6560">
        <w:rPr>
          <w:rFonts w:ascii="Times New Roman" w:hAnsi="Times New Roman" w:cs="Times New Roman"/>
          <w:sz w:val="20"/>
          <w:szCs w:val="24"/>
        </w:rPr>
        <w:t xml:space="preserve"> </w:t>
      </w:r>
      <w:proofErr w:type="spellStart"/>
      <w:r w:rsidRPr="004D6560">
        <w:rPr>
          <w:rFonts w:ascii="Times New Roman" w:hAnsi="Times New Roman" w:cs="Times New Roman"/>
          <w:sz w:val="20"/>
          <w:szCs w:val="24"/>
        </w:rPr>
        <w:t>Burbage</w:t>
      </w:r>
      <w:proofErr w:type="spellEnd"/>
      <w:r w:rsidRPr="004D6560">
        <w:rPr>
          <w:rFonts w:ascii="Times New Roman" w:hAnsi="Times New Roman" w:cs="Times New Roman"/>
          <w:sz w:val="20"/>
          <w:szCs w:val="24"/>
        </w:rPr>
        <w:t xml:space="preserve"> escreveu uma apaixonada defesa dos sangues ruins </w:t>
      </w:r>
      <w:proofErr w:type="gramStart"/>
      <w:r w:rsidR="00FA0AAD" w:rsidRPr="004D6560">
        <w:rPr>
          <w:rFonts w:ascii="Times New Roman" w:hAnsi="Times New Roman" w:cs="Times New Roman"/>
          <w:sz w:val="20"/>
          <w:szCs w:val="24"/>
        </w:rPr>
        <w:t>[...]</w:t>
      </w:r>
      <w:r w:rsidR="00190866" w:rsidRPr="004D6560">
        <w:rPr>
          <w:rFonts w:ascii="Times New Roman" w:hAnsi="Times New Roman" w:cs="Times New Roman"/>
          <w:sz w:val="20"/>
          <w:szCs w:val="24"/>
        </w:rPr>
        <w:t xml:space="preserve"> </w:t>
      </w:r>
      <w:r w:rsidRPr="004D6560">
        <w:rPr>
          <w:rFonts w:ascii="Times New Roman" w:hAnsi="Times New Roman" w:cs="Times New Roman"/>
          <w:sz w:val="20"/>
          <w:szCs w:val="24"/>
        </w:rPr>
        <w:t>Dessa</w:t>
      </w:r>
      <w:proofErr w:type="gramEnd"/>
      <w:r w:rsidRPr="004D6560">
        <w:rPr>
          <w:rFonts w:ascii="Times New Roman" w:hAnsi="Times New Roman" w:cs="Times New Roman"/>
          <w:sz w:val="20"/>
          <w:szCs w:val="24"/>
        </w:rPr>
        <w:t xml:space="preserve"> vez ninguém riu: não havia como deixar de perceber a raiva e o desprezo na voz de Voldemort. Pela terceira vez, Caridade </w:t>
      </w:r>
      <w:proofErr w:type="spellStart"/>
      <w:r w:rsidRPr="004D6560">
        <w:rPr>
          <w:rFonts w:ascii="Times New Roman" w:hAnsi="Times New Roman" w:cs="Times New Roman"/>
          <w:sz w:val="20"/>
          <w:szCs w:val="24"/>
        </w:rPr>
        <w:t>Burbage</w:t>
      </w:r>
      <w:proofErr w:type="spellEnd"/>
      <w:r w:rsidRPr="004D6560">
        <w:rPr>
          <w:rFonts w:ascii="Times New Roman" w:hAnsi="Times New Roman" w:cs="Times New Roman"/>
          <w:sz w:val="20"/>
          <w:szCs w:val="24"/>
        </w:rPr>
        <w:t xml:space="preserve"> encarou </w:t>
      </w:r>
      <w:proofErr w:type="spellStart"/>
      <w:r w:rsidRPr="004D6560">
        <w:rPr>
          <w:rFonts w:ascii="Times New Roman" w:hAnsi="Times New Roman" w:cs="Times New Roman"/>
          <w:sz w:val="20"/>
          <w:szCs w:val="24"/>
        </w:rPr>
        <w:t>Snape</w:t>
      </w:r>
      <w:proofErr w:type="spellEnd"/>
      <w:r w:rsidRPr="004D6560">
        <w:rPr>
          <w:rFonts w:ascii="Times New Roman" w:hAnsi="Times New Roman" w:cs="Times New Roman"/>
          <w:sz w:val="20"/>
          <w:szCs w:val="24"/>
        </w:rPr>
        <w:t xml:space="preserve">. Lágrimas escorriam dos seus olhos para os cabelos. </w:t>
      </w:r>
      <w:proofErr w:type="spellStart"/>
      <w:r w:rsidRPr="004D6560">
        <w:rPr>
          <w:rFonts w:ascii="Times New Roman" w:hAnsi="Times New Roman" w:cs="Times New Roman"/>
          <w:sz w:val="20"/>
          <w:szCs w:val="24"/>
        </w:rPr>
        <w:t>Snape</w:t>
      </w:r>
      <w:proofErr w:type="spellEnd"/>
      <w:r w:rsidRPr="004D6560">
        <w:rPr>
          <w:rFonts w:ascii="Times New Roman" w:hAnsi="Times New Roman" w:cs="Times New Roman"/>
          <w:sz w:val="20"/>
          <w:szCs w:val="24"/>
        </w:rPr>
        <w:t xml:space="preserve"> retribuiu seu olhar, totalmente impassível, enquanto ela ia girando o rosto para longe dele.</w:t>
      </w:r>
    </w:p>
    <w:p w14:paraId="79BD82DC" w14:textId="77777777" w:rsidR="00B67B67" w:rsidRPr="004D6560" w:rsidRDefault="00B67B67" w:rsidP="00766A2B">
      <w:pPr>
        <w:spacing w:after="0" w:line="240" w:lineRule="auto"/>
        <w:ind w:left="2268"/>
        <w:jc w:val="both"/>
        <w:rPr>
          <w:rFonts w:ascii="Times New Roman" w:hAnsi="Times New Roman" w:cs="Times New Roman"/>
          <w:i/>
          <w:sz w:val="20"/>
          <w:szCs w:val="24"/>
        </w:rPr>
      </w:pPr>
      <w:r w:rsidRPr="004D6560">
        <w:rPr>
          <w:rFonts w:ascii="Times New Roman" w:hAnsi="Times New Roman" w:cs="Times New Roman"/>
          <w:sz w:val="20"/>
          <w:szCs w:val="24"/>
        </w:rPr>
        <w:t xml:space="preserve">– </w:t>
      </w:r>
      <w:proofErr w:type="spellStart"/>
      <w:r w:rsidRPr="004D6560">
        <w:rPr>
          <w:rFonts w:ascii="Times New Roman" w:hAnsi="Times New Roman" w:cs="Times New Roman"/>
          <w:i/>
          <w:sz w:val="20"/>
          <w:szCs w:val="24"/>
        </w:rPr>
        <w:t>Avada</w:t>
      </w:r>
      <w:proofErr w:type="spellEnd"/>
      <w:r w:rsidRPr="004D6560">
        <w:rPr>
          <w:rFonts w:ascii="Times New Roman" w:hAnsi="Times New Roman" w:cs="Times New Roman"/>
          <w:i/>
          <w:sz w:val="20"/>
          <w:szCs w:val="24"/>
        </w:rPr>
        <w:t xml:space="preserve"> </w:t>
      </w:r>
      <w:proofErr w:type="spellStart"/>
      <w:r w:rsidRPr="004D6560">
        <w:rPr>
          <w:rFonts w:ascii="Times New Roman" w:hAnsi="Times New Roman" w:cs="Times New Roman"/>
          <w:i/>
          <w:sz w:val="20"/>
          <w:szCs w:val="24"/>
        </w:rPr>
        <w:t>Kedavra</w:t>
      </w:r>
      <w:proofErr w:type="spellEnd"/>
      <w:r w:rsidRPr="004D6560">
        <w:rPr>
          <w:rFonts w:ascii="Times New Roman" w:hAnsi="Times New Roman" w:cs="Times New Roman"/>
          <w:i/>
          <w:sz w:val="20"/>
          <w:szCs w:val="24"/>
        </w:rPr>
        <w:t>.</w:t>
      </w:r>
    </w:p>
    <w:p w14:paraId="76521B31" w14:textId="77777777" w:rsidR="00CB39E6" w:rsidRDefault="00B67B67" w:rsidP="00766A2B">
      <w:pPr>
        <w:spacing w:after="0" w:line="240" w:lineRule="auto"/>
        <w:ind w:left="2268"/>
        <w:jc w:val="both"/>
        <w:rPr>
          <w:rFonts w:ascii="Times New Roman" w:hAnsi="Times New Roman" w:cs="Times New Roman"/>
          <w:sz w:val="20"/>
          <w:szCs w:val="24"/>
        </w:rPr>
      </w:pPr>
      <w:r w:rsidRPr="004D6560">
        <w:rPr>
          <w:rFonts w:ascii="Times New Roman" w:hAnsi="Times New Roman" w:cs="Times New Roman"/>
          <w:sz w:val="20"/>
          <w:szCs w:val="24"/>
        </w:rPr>
        <w:t>O lampejo de luz verde iluminou todos os cantos da sala. Caridade caiu estrondosamente sobre a mesa, que tremeu e estalou. (ROWLING, 2007, p. 16-17)</w:t>
      </w:r>
    </w:p>
    <w:p w14:paraId="46EA2EF2" w14:textId="77777777" w:rsidR="00D73EE1" w:rsidRPr="004D6560" w:rsidRDefault="00D73EE1" w:rsidP="00766A2B">
      <w:pPr>
        <w:spacing w:after="0" w:line="240" w:lineRule="auto"/>
        <w:ind w:left="2268"/>
        <w:jc w:val="both"/>
        <w:rPr>
          <w:rFonts w:ascii="Times New Roman" w:hAnsi="Times New Roman" w:cs="Times New Roman"/>
          <w:sz w:val="20"/>
          <w:szCs w:val="24"/>
        </w:rPr>
      </w:pPr>
    </w:p>
    <w:p w14:paraId="2117D567" w14:textId="77777777" w:rsidR="00C5668B" w:rsidRPr="00D56832" w:rsidRDefault="000A3499" w:rsidP="00D56832">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Além da perseguição às pessoas consideradas subversivas, durante a </w:t>
      </w:r>
      <w:r w:rsidR="00524390" w:rsidRPr="00D56832">
        <w:rPr>
          <w:rFonts w:ascii="Times New Roman" w:eastAsia="Times New Roman" w:hAnsi="Times New Roman" w:cs="Times New Roman"/>
          <w:color w:val="000000"/>
          <w:sz w:val="24"/>
          <w:szCs w:val="24"/>
          <w:lang w:eastAsia="pt-BR"/>
        </w:rPr>
        <w:t>Ditadura Civil-Militar Brasileira</w:t>
      </w:r>
      <w:r w:rsidRPr="00D56832">
        <w:rPr>
          <w:rFonts w:ascii="Times New Roman" w:hAnsi="Times New Roman" w:cs="Times New Roman"/>
          <w:sz w:val="24"/>
          <w:szCs w:val="24"/>
        </w:rPr>
        <w:t xml:space="preserve"> a suspeita de subversão também era levada aos familiares e outras pessoas próximas das vítimas </w:t>
      </w:r>
      <w:r w:rsidR="00524390" w:rsidRPr="00D56832">
        <w:rPr>
          <w:rFonts w:ascii="Times New Roman" w:hAnsi="Times New Roman" w:cs="Times New Roman"/>
          <w:sz w:val="24"/>
          <w:szCs w:val="24"/>
        </w:rPr>
        <w:t>da Ditadura</w:t>
      </w:r>
      <w:r w:rsidRPr="00D56832">
        <w:rPr>
          <w:rFonts w:ascii="Times New Roman" w:hAnsi="Times New Roman" w:cs="Times New Roman"/>
          <w:sz w:val="24"/>
          <w:szCs w:val="24"/>
        </w:rPr>
        <w:t xml:space="preserve">. Dessa maneira, as pessoas que estivessem próximas aos procurados, mesmo que </w:t>
      </w:r>
      <w:r w:rsidR="002758C7">
        <w:rPr>
          <w:rFonts w:ascii="Times New Roman" w:hAnsi="Times New Roman" w:cs="Times New Roman"/>
          <w:sz w:val="24"/>
          <w:szCs w:val="24"/>
        </w:rPr>
        <w:t xml:space="preserve">apenas </w:t>
      </w:r>
      <w:r w:rsidRPr="00D56832">
        <w:rPr>
          <w:rFonts w:ascii="Times New Roman" w:hAnsi="Times New Roman" w:cs="Times New Roman"/>
          <w:sz w:val="24"/>
          <w:szCs w:val="24"/>
        </w:rPr>
        <w:t xml:space="preserve">por relações consanguíneas também eram </w:t>
      </w:r>
      <w:r w:rsidR="002758C7" w:rsidRPr="00D56832">
        <w:rPr>
          <w:rFonts w:ascii="Times New Roman" w:hAnsi="Times New Roman" w:cs="Times New Roman"/>
          <w:sz w:val="24"/>
          <w:szCs w:val="24"/>
        </w:rPr>
        <w:t>atingid</w:t>
      </w:r>
      <w:r w:rsidR="002758C7">
        <w:rPr>
          <w:rFonts w:ascii="Times New Roman" w:hAnsi="Times New Roman" w:cs="Times New Roman"/>
          <w:sz w:val="24"/>
          <w:szCs w:val="24"/>
        </w:rPr>
        <w:t>a</w:t>
      </w:r>
      <w:r w:rsidR="002758C7" w:rsidRPr="00D56832">
        <w:rPr>
          <w:rFonts w:ascii="Times New Roman" w:hAnsi="Times New Roman" w:cs="Times New Roman"/>
          <w:sz w:val="24"/>
          <w:szCs w:val="24"/>
        </w:rPr>
        <w:t xml:space="preserve">s </w:t>
      </w:r>
      <w:r w:rsidRPr="00D56832">
        <w:rPr>
          <w:rFonts w:ascii="Times New Roman" w:hAnsi="Times New Roman" w:cs="Times New Roman"/>
          <w:sz w:val="24"/>
          <w:szCs w:val="24"/>
        </w:rPr>
        <w:t>pela repressão (</w:t>
      </w:r>
      <w:r w:rsidR="001A5A12" w:rsidRPr="00D56832">
        <w:rPr>
          <w:rFonts w:ascii="Times New Roman" w:hAnsi="Times New Roman" w:cs="Times New Roman"/>
          <w:sz w:val="24"/>
          <w:szCs w:val="24"/>
        </w:rPr>
        <w:t>ARQUIDIOCESE DE SÃO PAULO, 2000</w:t>
      </w:r>
      <w:r w:rsidRPr="00D56832">
        <w:rPr>
          <w:rFonts w:ascii="Times New Roman" w:hAnsi="Times New Roman" w:cs="Times New Roman"/>
          <w:sz w:val="24"/>
          <w:szCs w:val="24"/>
        </w:rPr>
        <w:t>).</w:t>
      </w:r>
      <w:r w:rsidR="002A6E8A" w:rsidRPr="00D56832">
        <w:rPr>
          <w:rFonts w:ascii="Times New Roman" w:hAnsi="Times New Roman" w:cs="Times New Roman"/>
          <w:sz w:val="24"/>
          <w:szCs w:val="24"/>
        </w:rPr>
        <w:t xml:space="preserve"> Segundo </w:t>
      </w:r>
      <w:proofErr w:type="spellStart"/>
      <w:r w:rsidR="002A6E8A" w:rsidRPr="00D56832">
        <w:rPr>
          <w:rFonts w:ascii="Times New Roman" w:hAnsi="Times New Roman" w:cs="Times New Roman"/>
          <w:sz w:val="24"/>
          <w:szCs w:val="24"/>
        </w:rPr>
        <w:t>Padrós</w:t>
      </w:r>
      <w:proofErr w:type="spellEnd"/>
      <w:r w:rsidR="002A6E8A" w:rsidRPr="00D56832">
        <w:rPr>
          <w:rFonts w:ascii="Times New Roman" w:hAnsi="Times New Roman" w:cs="Times New Roman"/>
          <w:sz w:val="24"/>
          <w:szCs w:val="24"/>
        </w:rPr>
        <w:t xml:space="preserve"> (2014, p. 107), “no Cone Sul das ditaduras de Segurança Nacional e do Terrorismo de Estado, as políticas de desaparecimento constaram como a metodo</w:t>
      </w:r>
      <w:r w:rsidR="002A6E8A" w:rsidRPr="00D56832">
        <w:rPr>
          <w:rFonts w:ascii="Times New Roman" w:hAnsi="Times New Roman" w:cs="Times New Roman"/>
          <w:sz w:val="24"/>
          <w:szCs w:val="24"/>
        </w:rPr>
        <w:softHyphen/>
        <w:t xml:space="preserve">logia mais sofisticada em termos de repressão política”. Essa repressão política estendeu-se também à violência contra crianças, onde milhares </w:t>
      </w:r>
      <w:r w:rsidR="002A6E8A" w:rsidRPr="00D56832">
        <w:rPr>
          <w:rFonts w:ascii="Times New Roman" w:hAnsi="Times New Roman" w:cs="Times New Roman"/>
          <w:sz w:val="24"/>
          <w:szCs w:val="24"/>
        </w:rPr>
        <w:lastRenderedPageBreak/>
        <w:t>foram obrigadas a conviver com famílias separadas, sentir marginalização e isolamento na escola e sofrer com a difamação dos seus entes</w:t>
      </w:r>
      <w:r w:rsidR="0060025F">
        <w:rPr>
          <w:rFonts w:ascii="Times New Roman" w:hAnsi="Times New Roman" w:cs="Times New Roman"/>
          <w:sz w:val="24"/>
          <w:szCs w:val="24"/>
        </w:rPr>
        <w:t xml:space="preserve"> queridos. (PADRÓS, 2014</w:t>
      </w:r>
      <w:r w:rsidR="002A6E8A" w:rsidRPr="00D56832">
        <w:rPr>
          <w:rFonts w:ascii="Times New Roman" w:hAnsi="Times New Roman" w:cs="Times New Roman"/>
          <w:sz w:val="24"/>
          <w:szCs w:val="24"/>
        </w:rPr>
        <w:t>). Os desaparecimentos de crianças podiam ter diversos motivos, entre ele</w:t>
      </w:r>
      <w:r w:rsidR="00C5668B" w:rsidRPr="00D56832">
        <w:rPr>
          <w:rFonts w:ascii="Times New Roman" w:hAnsi="Times New Roman" w:cs="Times New Roman"/>
          <w:sz w:val="24"/>
          <w:szCs w:val="24"/>
        </w:rPr>
        <w:t>s p</w:t>
      </w:r>
      <w:r w:rsidR="002A6E8A" w:rsidRPr="00D56832">
        <w:rPr>
          <w:rFonts w:ascii="Times New Roman" w:hAnsi="Times New Roman" w:cs="Times New Roman"/>
          <w:sz w:val="24"/>
          <w:szCs w:val="24"/>
        </w:rPr>
        <w:t>roduzir terror na população, interrogar as crianças e vingar-se dos seus familiares.</w:t>
      </w:r>
    </w:p>
    <w:p w14:paraId="2A62A1F1" w14:textId="6B225038" w:rsidR="00106963" w:rsidRPr="00D56832" w:rsidRDefault="00D73EE1" w:rsidP="004D65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Harry Potter e as Relíquias da Morte, </w:t>
      </w:r>
      <w:proofErr w:type="spellStart"/>
      <w:r w:rsidR="009F1695" w:rsidRPr="00D56832">
        <w:rPr>
          <w:rFonts w:ascii="Times New Roman" w:hAnsi="Times New Roman" w:cs="Times New Roman"/>
          <w:sz w:val="24"/>
          <w:szCs w:val="24"/>
        </w:rPr>
        <w:t>Xenofílio</w:t>
      </w:r>
      <w:proofErr w:type="spellEnd"/>
      <w:r w:rsidR="009F1695" w:rsidRPr="00D56832">
        <w:rPr>
          <w:rFonts w:ascii="Times New Roman" w:hAnsi="Times New Roman" w:cs="Times New Roman"/>
          <w:sz w:val="24"/>
          <w:szCs w:val="24"/>
        </w:rPr>
        <w:t xml:space="preserve"> </w:t>
      </w:r>
      <w:proofErr w:type="spellStart"/>
      <w:r w:rsidR="009F1695" w:rsidRPr="00D56832">
        <w:rPr>
          <w:rFonts w:ascii="Times New Roman" w:hAnsi="Times New Roman" w:cs="Times New Roman"/>
          <w:sz w:val="24"/>
          <w:szCs w:val="24"/>
        </w:rPr>
        <w:t>Lovegood</w:t>
      </w:r>
      <w:proofErr w:type="spellEnd"/>
      <w:r w:rsidR="009F1695" w:rsidRPr="00D56832">
        <w:rPr>
          <w:rFonts w:ascii="Times New Roman" w:hAnsi="Times New Roman" w:cs="Times New Roman"/>
          <w:sz w:val="24"/>
          <w:szCs w:val="24"/>
        </w:rPr>
        <w:t xml:space="preserve"> tem sua filha sequestrada pelos Comensais da Morte</w:t>
      </w:r>
      <w:r w:rsidR="002758C7">
        <w:rPr>
          <w:rFonts w:ascii="Times New Roman" w:hAnsi="Times New Roman" w:cs="Times New Roman"/>
          <w:sz w:val="24"/>
          <w:szCs w:val="24"/>
        </w:rPr>
        <w:t>,</w:t>
      </w:r>
      <w:r w:rsidR="009F1695" w:rsidRPr="00D56832">
        <w:rPr>
          <w:rFonts w:ascii="Times New Roman" w:hAnsi="Times New Roman" w:cs="Times New Roman"/>
          <w:sz w:val="24"/>
          <w:szCs w:val="24"/>
        </w:rPr>
        <w:t xml:space="preserve"> por ter publicado matérias contra </w:t>
      </w:r>
      <w:r>
        <w:rPr>
          <w:rFonts w:ascii="Times New Roman" w:hAnsi="Times New Roman" w:cs="Times New Roman"/>
          <w:sz w:val="24"/>
          <w:szCs w:val="24"/>
        </w:rPr>
        <w:t>a ditadura</w:t>
      </w:r>
      <w:r w:rsidR="009F1695" w:rsidRPr="00D56832">
        <w:rPr>
          <w:rFonts w:ascii="Times New Roman" w:hAnsi="Times New Roman" w:cs="Times New Roman"/>
          <w:sz w:val="24"/>
          <w:szCs w:val="24"/>
        </w:rPr>
        <w:t xml:space="preserve"> vigente em seu jornal. Essa prisão enquadra-se na ideia da prisão de crianças por vingança</w:t>
      </w:r>
      <w:r w:rsidR="002758C7">
        <w:rPr>
          <w:rFonts w:ascii="Times New Roman" w:hAnsi="Times New Roman" w:cs="Times New Roman"/>
          <w:sz w:val="24"/>
          <w:szCs w:val="24"/>
        </w:rPr>
        <w:t xml:space="preserve"> ou para pressionar</w:t>
      </w:r>
      <w:r w:rsidR="009F1695" w:rsidRPr="00D56832">
        <w:rPr>
          <w:rFonts w:ascii="Times New Roman" w:hAnsi="Times New Roman" w:cs="Times New Roman"/>
          <w:sz w:val="24"/>
          <w:szCs w:val="24"/>
        </w:rPr>
        <w:t xml:space="preserve"> </w:t>
      </w:r>
      <w:r w:rsidR="002758C7">
        <w:rPr>
          <w:rFonts w:ascii="Times New Roman" w:hAnsi="Times New Roman" w:cs="Times New Roman"/>
          <w:sz w:val="24"/>
          <w:szCs w:val="24"/>
        </w:rPr>
        <w:t>os</w:t>
      </w:r>
      <w:r w:rsidR="002758C7" w:rsidRPr="00D56832">
        <w:rPr>
          <w:rFonts w:ascii="Times New Roman" w:hAnsi="Times New Roman" w:cs="Times New Roman"/>
          <w:sz w:val="24"/>
          <w:szCs w:val="24"/>
        </w:rPr>
        <w:t xml:space="preserve"> </w:t>
      </w:r>
      <w:r w:rsidR="009F1695" w:rsidRPr="00D56832">
        <w:rPr>
          <w:rFonts w:ascii="Times New Roman" w:hAnsi="Times New Roman" w:cs="Times New Roman"/>
          <w:sz w:val="24"/>
          <w:szCs w:val="24"/>
        </w:rPr>
        <w:t xml:space="preserve">familiares. A finalidade da prisão fica clara no trecho de fala do Sr. </w:t>
      </w:r>
      <w:proofErr w:type="spellStart"/>
      <w:r w:rsidR="009F1695" w:rsidRPr="00D56832">
        <w:rPr>
          <w:rFonts w:ascii="Times New Roman" w:hAnsi="Times New Roman" w:cs="Times New Roman"/>
          <w:sz w:val="24"/>
          <w:szCs w:val="24"/>
        </w:rPr>
        <w:t>Lovegood</w:t>
      </w:r>
      <w:proofErr w:type="spellEnd"/>
      <w:r w:rsidR="009F1695" w:rsidRPr="00D56832">
        <w:rPr>
          <w:rFonts w:ascii="Times New Roman" w:hAnsi="Times New Roman" w:cs="Times New Roman"/>
          <w:sz w:val="24"/>
          <w:szCs w:val="24"/>
        </w:rPr>
        <w:t>: “– Eles levaram minha Luna – sussurrou. – Por causa do que eu andei escrevendo. Levaram minha Luna e não sei onde está, o que fizeram com ela</w:t>
      </w:r>
      <w:r w:rsidR="00B17E92">
        <w:rPr>
          <w:rFonts w:ascii="Times New Roman" w:hAnsi="Times New Roman" w:cs="Times New Roman"/>
          <w:sz w:val="24"/>
          <w:szCs w:val="24"/>
        </w:rPr>
        <w:t>.</w:t>
      </w:r>
      <w:r w:rsidR="009F1695" w:rsidRPr="00D56832">
        <w:rPr>
          <w:rFonts w:ascii="Times New Roman" w:hAnsi="Times New Roman" w:cs="Times New Roman"/>
          <w:sz w:val="24"/>
          <w:szCs w:val="24"/>
        </w:rPr>
        <w:t>”</w:t>
      </w:r>
      <w:r w:rsidR="001A5A12" w:rsidRPr="00D56832">
        <w:rPr>
          <w:rFonts w:ascii="Times New Roman" w:hAnsi="Times New Roman" w:cs="Times New Roman"/>
          <w:sz w:val="24"/>
          <w:szCs w:val="24"/>
        </w:rPr>
        <w:t xml:space="preserve"> (ROWLING, 2007, p. 308)</w:t>
      </w:r>
      <w:r w:rsidR="009F1695" w:rsidRPr="00D56832">
        <w:rPr>
          <w:rFonts w:ascii="Times New Roman" w:hAnsi="Times New Roman" w:cs="Times New Roman"/>
          <w:sz w:val="24"/>
          <w:szCs w:val="24"/>
        </w:rPr>
        <w:t xml:space="preserve">. </w:t>
      </w:r>
    </w:p>
    <w:p w14:paraId="24EB6601" w14:textId="77777777" w:rsidR="00A24DB9" w:rsidRPr="00A24DB9" w:rsidRDefault="00A24DB9" w:rsidP="00A24DB9">
      <w:pPr>
        <w:pStyle w:val="Ttulo1"/>
        <w:numPr>
          <w:ilvl w:val="0"/>
          <w:numId w:val="0"/>
        </w:numPr>
        <w:rPr>
          <w:rFonts w:cs="Times New Roman"/>
          <w:szCs w:val="24"/>
        </w:rPr>
      </w:pPr>
      <w:r>
        <w:rPr>
          <w:rFonts w:cs="Times New Roman"/>
          <w:szCs w:val="24"/>
        </w:rPr>
        <w:t>Considerações finais</w:t>
      </w:r>
    </w:p>
    <w:p w14:paraId="75B50AD4" w14:textId="77777777" w:rsidR="00972698" w:rsidRPr="00D56832" w:rsidRDefault="00C97C66" w:rsidP="00C26CA3">
      <w:pPr>
        <w:spacing w:after="0" w:line="360" w:lineRule="auto"/>
        <w:ind w:firstLine="708"/>
        <w:jc w:val="both"/>
        <w:rPr>
          <w:rFonts w:ascii="Times New Roman" w:hAnsi="Times New Roman" w:cs="Times New Roman"/>
          <w:sz w:val="24"/>
          <w:szCs w:val="24"/>
        </w:rPr>
      </w:pPr>
      <w:r w:rsidRPr="00D56832">
        <w:rPr>
          <w:rFonts w:ascii="Times New Roman" w:hAnsi="Times New Roman" w:cs="Times New Roman"/>
          <w:sz w:val="24"/>
          <w:szCs w:val="24"/>
        </w:rPr>
        <w:t xml:space="preserve">O dia 31 de março de 1964 é marcado pelo golpe que deu início </w:t>
      </w:r>
      <w:r w:rsidR="002758C7" w:rsidRPr="00D56832">
        <w:rPr>
          <w:rFonts w:ascii="Times New Roman" w:hAnsi="Times New Roman" w:cs="Times New Roman"/>
          <w:sz w:val="24"/>
          <w:szCs w:val="24"/>
        </w:rPr>
        <w:t>a</w:t>
      </w:r>
      <w:r w:rsidRPr="00D56832">
        <w:rPr>
          <w:rFonts w:ascii="Times New Roman" w:hAnsi="Times New Roman" w:cs="Times New Roman"/>
          <w:sz w:val="24"/>
          <w:szCs w:val="24"/>
        </w:rPr>
        <w:t xml:space="preserve"> uma Ditadura </w:t>
      </w:r>
      <w:r w:rsidR="00524390" w:rsidRPr="00D56832">
        <w:rPr>
          <w:rFonts w:ascii="Times New Roman" w:hAnsi="Times New Roman" w:cs="Times New Roman"/>
          <w:sz w:val="24"/>
          <w:szCs w:val="24"/>
        </w:rPr>
        <w:t>Civil-</w:t>
      </w:r>
      <w:r w:rsidRPr="00D56832">
        <w:rPr>
          <w:rFonts w:ascii="Times New Roman" w:hAnsi="Times New Roman" w:cs="Times New Roman"/>
          <w:sz w:val="24"/>
          <w:szCs w:val="24"/>
        </w:rPr>
        <w:t xml:space="preserve">Militar em nosso país. </w:t>
      </w:r>
      <w:r w:rsidR="00D81CC5">
        <w:rPr>
          <w:rFonts w:ascii="Times New Roman" w:hAnsi="Times New Roman" w:cs="Times New Roman"/>
          <w:sz w:val="24"/>
          <w:szCs w:val="24"/>
        </w:rPr>
        <w:t>A</w:t>
      </w:r>
      <w:r w:rsidRPr="00D56832">
        <w:rPr>
          <w:rFonts w:ascii="Times New Roman" w:hAnsi="Times New Roman" w:cs="Times New Roman"/>
          <w:sz w:val="24"/>
          <w:szCs w:val="24"/>
        </w:rPr>
        <w:t xml:space="preserve">tualmente, </w:t>
      </w:r>
      <w:r w:rsidR="00D81CC5">
        <w:rPr>
          <w:rFonts w:ascii="Times New Roman" w:hAnsi="Times New Roman" w:cs="Times New Roman"/>
          <w:sz w:val="24"/>
          <w:szCs w:val="24"/>
        </w:rPr>
        <w:t xml:space="preserve">isto é, </w:t>
      </w:r>
      <w:r w:rsidRPr="00D56832">
        <w:rPr>
          <w:rFonts w:ascii="Times New Roman" w:hAnsi="Times New Roman" w:cs="Times New Roman"/>
          <w:sz w:val="24"/>
          <w:szCs w:val="24"/>
        </w:rPr>
        <w:t>somente 55 anos após esse acontecimento, não é difícil escutarmos discursos exaltando o período</w:t>
      </w:r>
      <w:r w:rsidR="0071608D" w:rsidRPr="00D56832">
        <w:rPr>
          <w:rFonts w:ascii="Times New Roman" w:hAnsi="Times New Roman" w:cs="Times New Roman"/>
          <w:sz w:val="24"/>
          <w:szCs w:val="24"/>
        </w:rPr>
        <w:t xml:space="preserve"> e, inclusive, pedindo a volta de um governo como esse</w:t>
      </w:r>
      <w:r w:rsidRPr="00D56832">
        <w:rPr>
          <w:rFonts w:ascii="Times New Roman" w:hAnsi="Times New Roman" w:cs="Times New Roman"/>
          <w:sz w:val="24"/>
          <w:szCs w:val="24"/>
        </w:rPr>
        <w:t>. A ideia de trabalhar com Harry Potter, que é algo conhecido e querido pelas crianças e jovens, para ilustrar esse período</w:t>
      </w:r>
      <w:r w:rsidR="0071608D" w:rsidRPr="00D56832">
        <w:rPr>
          <w:rFonts w:ascii="Times New Roman" w:hAnsi="Times New Roman" w:cs="Times New Roman"/>
          <w:sz w:val="24"/>
          <w:szCs w:val="24"/>
        </w:rPr>
        <w:t>,</w:t>
      </w:r>
      <w:r w:rsidRPr="00D56832">
        <w:rPr>
          <w:rFonts w:ascii="Times New Roman" w:hAnsi="Times New Roman" w:cs="Times New Roman"/>
          <w:sz w:val="24"/>
          <w:szCs w:val="24"/>
        </w:rPr>
        <w:t xml:space="preserve"> </w:t>
      </w:r>
      <w:r w:rsidR="0071608D" w:rsidRPr="00D56832">
        <w:rPr>
          <w:rFonts w:ascii="Times New Roman" w:hAnsi="Times New Roman" w:cs="Times New Roman"/>
          <w:sz w:val="24"/>
          <w:szCs w:val="24"/>
        </w:rPr>
        <w:t xml:space="preserve">veio do problema exposto por </w:t>
      </w:r>
      <w:r w:rsidR="00D81CC5">
        <w:rPr>
          <w:rFonts w:ascii="Times New Roman" w:hAnsi="Times New Roman" w:cs="Times New Roman"/>
          <w:sz w:val="24"/>
          <w:szCs w:val="24"/>
        </w:rPr>
        <w:t xml:space="preserve">Bittencourt </w:t>
      </w:r>
      <w:r w:rsidR="000E1CB8">
        <w:rPr>
          <w:rFonts w:ascii="Times New Roman" w:hAnsi="Times New Roman" w:cs="Times New Roman"/>
          <w:sz w:val="24"/>
          <w:szCs w:val="24"/>
        </w:rPr>
        <w:t>(2004</w:t>
      </w:r>
      <w:r w:rsidR="00962B67">
        <w:rPr>
          <w:rFonts w:ascii="Times New Roman" w:hAnsi="Times New Roman" w:cs="Times New Roman"/>
          <w:sz w:val="24"/>
          <w:szCs w:val="24"/>
        </w:rPr>
        <w:t>, p. 189</w:t>
      </w:r>
      <w:r w:rsidR="004B0AAF" w:rsidRPr="00D56832">
        <w:rPr>
          <w:rFonts w:ascii="Times New Roman" w:hAnsi="Times New Roman" w:cs="Times New Roman"/>
          <w:sz w:val="24"/>
          <w:szCs w:val="24"/>
        </w:rPr>
        <w:t>)</w:t>
      </w:r>
      <w:r w:rsidR="00D81CC5">
        <w:rPr>
          <w:rFonts w:ascii="Times New Roman" w:hAnsi="Times New Roman" w:cs="Times New Roman"/>
          <w:sz w:val="24"/>
          <w:szCs w:val="24"/>
        </w:rPr>
        <w:t>:</w:t>
      </w:r>
      <w:r w:rsidR="004B0AAF" w:rsidRPr="00D56832">
        <w:rPr>
          <w:rFonts w:ascii="Times New Roman" w:hAnsi="Times New Roman" w:cs="Times New Roman"/>
          <w:sz w:val="24"/>
          <w:szCs w:val="24"/>
        </w:rPr>
        <w:t xml:space="preserve"> “é muito comum escutar dos professores que determinado conceito foi ensinado, mas </w:t>
      </w:r>
      <w:r w:rsidR="00D11122">
        <w:rPr>
          <w:rFonts w:ascii="Times New Roman" w:hAnsi="Times New Roman" w:cs="Times New Roman"/>
          <w:sz w:val="24"/>
          <w:szCs w:val="24"/>
        </w:rPr>
        <w:t>‘</w:t>
      </w:r>
      <w:r w:rsidR="004B0AAF" w:rsidRPr="00D56832">
        <w:rPr>
          <w:rFonts w:ascii="Times New Roman" w:hAnsi="Times New Roman" w:cs="Times New Roman"/>
          <w:sz w:val="24"/>
          <w:szCs w:val="24"/>
        </w:rPr>
        <w:t>o aluno não aprendeu nada</w:t>
      </w:r>
      <w:r w:rsidR="00D11122">
        <w:rPr>
          <w:rFonts w:ascii="Times New Roman" w:hAnsi="Times New Roman" w:cs="Times New Roman"/>
          <w:sz w:val="24"/>
          <w:szCs w:val="24"/>
        </w:rPr>
        <w:t>’</w:t>
      </w:r>
      <w:r w:rsidR="004B0AAF" w:rsidRPr="00D56832">
        <w:rPr>
          <w:rFonts w:ascii="Times New Roman" w:hAnsi="Times New Roman" w:cs="Times New Roman"/>
          <w:sz w:val="24"/>
          <w:szCs w:val="24"/>
        </w:rPr>
        <w:t xml:space="preserve">, que o ensinado serve apenas para responderem às provas”. </w:t>
      </w:r>
    </w:p>
    <w:p w14:paraId="3D6D5862" w14:textId="3253F57B" w:rsidR="004B0AAF" w:rsidRPr="00D56832" w:rsidRDefault="00D11122" w:rsidP="00D5683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Ao utilizar</w:t>
      </w:r>
      <w:r w:rsidRPr="00D56832">
        <w:rPr>
          <w:rFonts w:ascii="Times New Roman" w:hAnsi="Times New Roman" w:cs="Times New Roman"/>
          <w:sz w:val="24"/>
          <w:szCs w:val="24"/>
        </w:rPr>
        <w:t xml:space="preserve"> </w:t>
      </w:r>
      <w:r w:rsidR="004B0AAF" w:rsidRPr="00D56832">
        <w:rPr>
          <w:rFonts w:ascii="Times New Roman" w:hAnsi="Times New Roman" w:cs="Times New Roman"/>
          <w:sz w:val="24"/>
          <w:szCs w:val="24"/>
        </w:rPr>
        <w:t>as analogias</w:t>
      </w:r>
      <w:r w:rsidR="00D75EAA">
        <w:rPr>
          <w:rFonts w:ascii="Times New Roman" w:hAnsi="Times New Roman" w:cs="Times New Roman"/>
          <w:sz w:val="24"/>
          <w:szCs w:val="24"/>
        </w:rPr>
        <w:t xml:space="preserve"> </w:t>
      </w:r>
      <w:r w:rsidR="004B0AAF" w:rsidRPr="00D56832">
        <w:rPr>
          <w:rFonts w:ascii="Times New Roman" w:hAnsi="Times New Roman" w:cs="Times New Roman"/>
          <w:sz w:val="24"/>
          <w:szCs w:val="24"/>
        </w:rPr>
        <w:t>é possível trabalhar a construção de novos conceitos pelos estudantes</w:t>
      </w:r>
      <w:r w:rsidR="00D75EAA">
        <w:rPr>
          <w:rFonts w:ascii="Times New Roman" w:hAnsi="Times New Roman" w:cs="Times New Roman"/>
          <w:sz w:val="24"/>
          <w:szCs w:val="24"/>
        </w:rPr>
        <w:t xml:space="preserve"> a partir da obra de Potter</w:t>
      </w:r>
      <w:r>
        <w:rPr>
          <w:rFonts w:ascii="Times New Roman" w:hAnsi="Times New Roman" w:cs="Times New Roman"/>
          <w:sz w:val="24"/>
          <w:szCs w:val="24"/>
        </w:rPr>
        <w:t>,</w:t>
      </w:r>
      <w:r w:rsidR="004B0AAF" w:rsidRPr="00D56832">
        <w:rPr>
          <w:rFonts w:ascii="Times New Roman" w:hAnsi="Times New Roman" w:cs="Times New Roman"/>
          <w:sz w:val="24"/>
          <w:szCs w:val="24"/>
        </w:rPr>
        <w:t xml:space="preserve"> </w:t>
      </w:r>
      <w:r>
        <w:rPr>
          <w:rFonts w:ascii="Times New Roman" w:hAnsi="Times New Roman" w:cs="Times New Roman"/>
          <w:sz w:val="24"/>
          <w:szCs w:val="24"/>
        </w:rPr>
        <w:t>fazendo uso</w:t>
      </w:r>
      <w:r w:rsidRPr="00D56832">
        <w:rPr>
          <w:rFonts w:ascii="Times New Roman" w:hAnsi="Times New Roman" w:cs="Times New Roman"/>
          <w:sz w:val="24"/>
          <w:szCs w:val="24"/>
        </w:rPr>
        <w:t xml:space="preserve"> </w:t>
      </w:r>
      <w:r w:rsidR="004B0AAF" w:rsidRPr="00D56832">
        <w:rPr>
          <w:rFonts w:ascii="Times New Roman" w:hAnsi="Times New Roman" w:cs="Times New Roman"/>
          <w:sz w:val="24"/>
          <w:szCs w:val="24"/>
        </w:rPr>
        <w:t>do se</w:t>
      </w:r>
      <w:r w:rsidR="00A235A7" w:rsidRPr="00D56832">
        <w:rPr>
          <w:rFonts w:ascii="Times New Roman" w:hAnsi="Times New Roman" w:cs="Times New Roman"/>
          <w:sz w:val="24"/>
          <w:szCs w:val="24"/>
        </w:rPr>
        <w:t xml:space="preserve">u conhecimento prévio. </w:t>
      </w:r>
      <w:r>
        <w:rPr>
          <w:rFonts w:ascii="Times New Roman" w:hAnsi="Times New Roman" w:cs="Times New Roman"/>
          <w:sz w:val="24"/>
          <w:szCs w:val="24"/>
        </w:rPr>
        <w:t>De acordo com</w:t>
      </w:r>
      <w:r w:rsidRPr="00D56832">
        <w:rPr>
          <w:rFonts w:ascii="Times New Roman" w:hAnsi="Times New Roman" w:cs="Times New Roman"/>
          <w:sz w:val="24"/>
          <w:szCs w:val="24"/>
        </w:rPr>
        <w:t xml:space="preserve"> </w:t>
      </w:r>
      <w:r w:rsidR="00A235A7" w:rsidRPr="00D56832">
        <w:rPr>
          <w:rFonts w:ascii="Times New Roman" w:hAnsi="Times New Roman" w:cs="Times New Roman"/>
          <w:sz w:val="24"/>
          <w:szCs w:val="24"/>
        </w:rPr>
        <w:t>Bittencourt</w:t>
      </w:r>
      <w:r w:rsidR="00D52EAE" w:rsidRPr="00D56832">
        <w:rPr>
          <w:rFonts w:ascii="Times New Roman" w:hAnsi="Times New Roman" w:cs="Times New Roman"/>
          <w:sz w:val="24"/>
          <w:szCs w:val="24"/>
        </w:rPr>
        <w:t xml:space="preserve"> (2004</w:t>
      </w:r>
      <w:r w:rsidR="004B0AAF" w:rsidRPr="00D56832">
        <w:rPr>
          <w:rFonts w:ascii="Times New Roman" w:hAnsi="Times New Roman" w:cs="Times New Roman"/>
          <w:sz w:val="24"/>
          <w:szCs w:val="24"/>
        </w:rPr>
        <w:t>)</w:t>
      </w:r>
      <w:r>
        <w:rPr>
          <w:rFonts w:ascii="Times New Roman" w:hAnsi="Times New Roman" w:cs="Times New Roman"/>
          <w:sz w:val="24"/>
          <w:szCs w:val="24"/>
        </w:rPr>
        <w:t>,</w:t>
      </w:r>
      <w:r w:rsidR="004B0AAF" w:rsidRPr="00D56832">
        <w:rPr>
          <w:rFonts w:ascii="Times New Roman" w:hAnsi="Times New Roman" w:cs="Times New Roman"/>
          <w:sz w:val="24"/>
          <w:szCs w:val="24"/>
        </w:rPr>
        <w:t xml:space="preserve"> a História escolar não pode ignorar os conceitos espontâneos formados por intermédio das experiências históricas dos alunos e apreensões da história que lhes são apresentadas pela mídia, principalmente pelo cinema e </w:t>
      </w:r>
      <w:r>
        <w:rPr>
          <w:rFonts w:ascii="Times New Roman" w:hAnsi="Times New Roman" w:cs="Times New Roman"/>
          <w:sz w:val="24"/>
          <w:szCs w:val="24"/>
        </w:rPr>
        <w:t xml:space="preserve">pela </w:t>
      </w:r>
      <w:r w:rsidR="004B0AAF" w:rsidRPr="00D56832">
        <w:rPr>
          <w:rFonts w:ascii="Times New Roman" w:hAnsi="Times New Roman" w:cs="Times New Roman"/>
          <w:sz w:val="24"/>
          <w:szCs w:val="24"/>
        </w:rPr>
        <w:t xml:space="preserve">televisão, </w:t>
      </w:r>
      <w:r>
        <w:rPr>
          <w:rFonts w:ascii="Times New Roman" w:hAnsi="Times New Roman" w:cs="Times New Roman"/>
          <w:sz w:val="24"/>
          <w:szCs w:val="24"/>
        </w:rPr>
        <w:t>mas</w:t>
      </w:r>
      <w:r w:rsidR="004B0AAF" w:rsidRPr="00D56832">
        <w:rPr>
          <w:rFonts w:ascii="Times New Roman" w:hAnsi="Times New Roman" w:cs="Times New Roman"/>
          <w:sz w:val="24"/>
          <w:szCs w:val="24"/>
        </w:rPr>
        <w:t xml:space="preserve"> usá-las como aliadas.</w:t>
      </w:r>
    </w:p>
    <w:p w14:paraId="26E47AB3" w14:textId="216CC975" w:rsidR="000869F1" w:rsidRPr="00D56832" w:rsidRDefault="004B0AAF" w:rsidP="00D56832">
      <w:pPr>
        <w:spacing w:after="0" w:line="360" w:lineRule="auto"/>
        <w:ind w:firstLine="360"/>
        <w:jc w:val="both"/>
        <w:rPr>
          <w:rFonts w:ascii="Times New Roman" w:hAnsi="Times New Roman" w:cs="Times New Roman"/>
          <w:sz w:val="24"/>
          <w:szCs w:val="24"/>
        </w:rPr>
      </w:pPr>
      <w:r w:rsidRPr="00D56832">
        <w:rPr>
          <w:rFonts w:ascii="Times New Roman" w:hAnsi="Times New Roman" w:cs="Times New Roman"/>
          <w:sz w:val="24"/>
          <w:szCs w:val="24"/>
        </w:rPr>
        <w:t xml:space="preserve">Na ideia de aprendizagem conceitual é necessário </w:t>
      </w:r>
      <w:r w:rsidR="00972698" w:rsidRPr="00D56832">
        <w:rPr>
          <w:rFonts w:ascii="Times New Roman" w:hAnsi="Times New Roman" w:cs="Times New Roman"/>
          <w:sz w:val="24"/>
          <w:szCs w:val="24"/>
        </w:rPr>
        <w:t>que sejam estabelecidas relações entre o que o aluno já sabe e o que lhe é proposto por interferência pedagógica, evitando a apresentação do que lhes serão conceitos sem significados, sendo somente mecanicamente repetidos. Quando tratamos de um período de tamanha importância para a História do presente do nosso país</w:t>
      </w:r>
      <w:r w:rsidR="00393646" w:rsidRPr="00D56832">
        <w:rPr>
          <w:rFonts w:ascii="Times New Roman" w:hAnsi="Times New Roman" w:cs="Times New Roman"/>
          <w:sz w:val="24"/>
          <w:szCs w:val="24"/>
        </w:rPr>
        <w:t xml:space="preserve"> </w:t>
      </w:r>
      <w:r w:rsidR="000869F1" w:rsidRPr="00D56832">
        <w:rPr>
          <w:rFonts w:ascii="Times New Roman" w:hAnsi="Times New Roman" w:cs="Times New Roman"/>
          <w:sz w:val="24"/>
          <w:szCs w:val="24"/>
        </w:rPr>
        <w:t>é necessário</w:t>
      </w:r>
      <w:r w:rsidR="00393646" w:rsidRPr="00D56832">
        <w:rPr>
          <w:rFonts w:ascii="Times New Roman" w:hAnsi="Times New Roman" w:cs="Times New Roman"/>
          <w:sz w:val="24"/>
          <w:szCs w:val="24"/>
        </w:rPr>
        <w:t xml:space="preserve"> que usemos </w:t>
      </w:r>
      <w:r w:rsidR="000869F1" w:rsidRPr="00D56832">
        <w:rPr>
          <w:rFonts w:ascii="Times New Roman" w:hAnsi="Times New Roman" w:cs="Times New Roman"/>
          <w:sz w:val="24"/>
          <w:szCs w:val="24"/>
        </w:rPr>
        <w:t>dos instrumentos disponíveis</w:t>
      </w:r>
      <w:r w:rsidR="00393646" w:rsidRPr="00D56832">
        <w:rPr>
          <w:rFonts w:ascii="Times New Roman" w:hAnsi="Times New Roman" w:cs="Times New Roman"/>
          <w:sz w:val="24"/>
          <w:szCs w:val="24"/>
        </w:rPr>
        <w:t xml:space="preserve"> para auxiliar os estudantes nessa construção de conhecimento,</w:t>
      </w:r>
      <w:r w:rsidR="000869F1" w:rsidRPr="00D56832">
        <w:rPr>
          <w:rFonts w:ascii="Times New Roman" w:hAnsi="Times New Roman" w:cs="Times New Roman"/>
          <w:sz w:val="24"/>
          <w:szCs w:val="24"/>
        </w:rPr>
        <w:t xml:space="preserve"> principalmente sendo no Brasil:</w:t>
      </w:r>
    </w:p>
    <w:p w14:paraId="2643E95D" w14:textId="77777777" w:rsidR="00562D41" w:rsidRDefault="00D11122" w:rsidP="000E1CB8">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P</w:t>
      </w:r>
      <w:r w:rsidRPr="004D6560">
        <w:rPr>
          <w:rFonts w:ascii="Times New Roman" w:hAnsi="Times New Roman" w:cs="Times New Roman"/>
          <w:sz w:val="20"/>
          <w:szCs w:val="24"/>
        </w:rPr>
        <w:t xml:space="preserve">equeno </w:t>
      </w:r>
      <w:r w:rsidR="00393646" w:rsidRPr="004D6560">
        <w:rPr>
          <w:rFonts w:ascii="Times New Roman" w:hAnsi="Times New Roman" w:cs="Times New Roman"/>
          <w:sz w:val="20"/>
          <w:szCs w:val="24"/>
        </w:rPr>
        <w:t>o movimento em prol do que, na Argentina, já foi chamado de “memórias denegadas”, isto é, o esforço de grupos sociais, sobretudo os militares, de terem reconhecido oficialmente pelo Estado o estatuto de memória traumática para suas interpretações sob a alegação de que também tiveram suas vítimas, combateram em nome da democracia, cumpriram ordens de escalões superiores e assim por diante</w:t>
      </w:r>
      <w:r w:rsidR="000869F1" w:rsidRPr="004D6560">
        <w:rPr>
          <w:rFonts w:ascii="Times New Roman" w:hAnsi="Times New Roman" w:cs="Times New Roman"/>
          <w:sz w:val="20"/>
          <w:szCs w:val="24"/>
        </w:rPr>
        <w:t>.</w:t>
      </w:r>
      <w:r w:rsidR="00393646" w:rsidRPr="004D6560">
        <w:rPr>
          <w:rFonts w:ascii="Times New Roman" w:hAnsi="Times New Roman" w:cs="Times New Roman"/>
          <w:sz w:val="20"/>
          <w:szCs w:val="24"/>
        </w:rPr>
        <w:t xml:space="preserve"> (FICO, 2012, p. 49)</w:t>
      </w:r>
    </w:p>
    <w:p w14:paraId="165C6171" w14:textId="77777777" w:rsidR="00962B67" w:rsidRPr="004D6560" w:rsidRDefault="00962B67" w:rsidP="000E1CB8">
      <w:pPr>
        <w:spacing w:after="0" w:line="240" w:lineRule="auto"/>
        <w:ind w:left="2268"/>
        <w:jc w:val="both"/>
        <w:rPr>
          <w:rFonts w:ascii="Times New Roman" w:hAnsi="Times New Roman" w:cs="Times New Roman"/>
          <w:sz w:val="20"/>
          <w:szCs w:val="24"/>
        </w:rPr>
      </w:pPr>
    </w:p>
    <w:p w14:paraId="7112D88E" w14:textId="1FAD90D5" w:rsidR="00562D41" w:rsidRPr="00D56832" w:rsidRDefault="00562D41"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lastRenderedPageBreak/>
        <w:tab/>
      </w:r>
      <w:r w:rsidRPr="00D56832">
        <w:rPr>
          <w:rFonts w:ascii="Times New Roman" w:hAnsi="Times New Roman" w:cs="Times New Roman"/>
          <w:color w:val="000000"/>
          <w:sz w:val="24"/>
          <w:szCs w:val="24"/>
        </w:rPr>
        <w:t>Muito além da luta entre o protagonista Harry Potter e o vilão Lorde Voldemort, J.</w:t>
      </w:r>
      <w:r w:rsidR="00D11122">
        <w:rPr>
          <w:rFonts w:ascii="Times New Roman" w:hAnsi="Times New Roman" w:cs="Times New Roman"/>
          <w:color w:val="000000"/>
          <w:sz w:val="24"/>
          <w:szCs w:val="24"/>
        </w:rPr>
        <w:t xml:space="preserve"> </w:t>
      </w:r>
      <w:r w:rsidRPr="00D56832">
        <w:rPr>
          <w:rFonts w:ascii="Times New Roman" w:hAnsi="Times New Roman" w:cs="Times New Roman"/>
          <w:color w:val="000000"/>
          <w:sz w:val="24"/>
          <w:szCs w:val="24"/>
        </w:rPr>
        <w:t xml:space="preserve">K Rowling abrangeu em sua saga assuntos muito importantes e que geram discussões necessárias em qualquer tipo de sociedade. </w:t>
      </w:r>
    </w:p>
    <w:p w14:paraId="7B0ABBBD" w14:textId="4E411874" w:rsidR="00057F3B" w:rsidRPr="00D56832" w:rsidRDefault="00A87946" w:rsidP="00D56832">
      <w:pPr>
        <w:spacing w:after="0" w:line="360" w:lineRule="auto"/>
        <w:jc w:val="both"/>
        <w:rPr>
          <w:rFonts w:ascii="Times New Roman" w:hAnsi="Times New Roman" w:cs="Times New Roman"/>
          <w:color w:val="FF0000"/>
          <w:sz w:val="24"/>
          <w:szCs w:val="24"/>
        </w:rPr>
      </w:pPr>
      <w:r w:rsidRPr="00D56832">
        <w:rPr>
          <w:rFonts w:ascii="Times New Roman" w:hAnsi="Times New Roman" w:cs="Times New Roman"/>
          <w:sz w:val="24"/>
          <w:szCs w:val="24"/>
        </w:rPr>
        <w:tab/>
        <w:t xml:space="preserve">É importante que, ao utilizar esse tipo de objeto para estudo de História em sala de aula, </w:t>
      </w:r>
      <w:r w:rsidR="00D11122">
        <w:rPr>
          <w:rFonts w:ascii="Times New Roman" w:hAnsi="Times New Roman" w:cs="Times New Roman"/>
          <w:sz w:val="24"/>
          <w:szCs w:val="24"/>
        </w:rPr>
        <w:t>o professor saliente</w:t>
      </w:r>
      <w:r w:rsidRPr="00D56832">
        <w:rPr>
          <w:rFonts w:ascii="Times New Roman" w:hAnsi="Times New Roman" w:cs="Times New Roman"/>
          <w:sz w:val="24"/>
          <w:szCs w:val="24"/>
        </w:rPr>
        <w:t xml:space="preserve"> que se trata de uma história fictícia e que a autora não teve </w:t>
      </w:r>
      <w:r w:rsidR="00D11122">
        <w:rPr>
          <w:rFonts w:ascii="Times New Roman" w:hAnsi="Times New Roman" w:cs="Times New Roman"/>
          <w:sz w:val="24"/>
          <w:szCs w:val="24"/>
        </w:rPr>
        <w:t xml:space="preserve">a </w:t>
      </w:r>
      <w:r w:rsidRPr="00D56832">
        <w:rPr>
          <w:rFonts w:ascii="Times New Roman" w:hAnsi="Times New Roman" w:cs="Times New Roman"/>
          <w:sz w:val="24"/>
          <w:szCs w:val="24"/>
        </w:rPr>
        <w:t xml:space="preserve">intenção de reproduzir o período estudado da história </w:t>
      </w:r>
      <w:r w:rsidR="00D11122">
        <w:rPr>
          <w:rFonts w:ascii="Times New Roman" w:hAnsi="Times New Roman" w:cs="Times New Roman"/>
          <w:sz w:val="24"/>
          <w:szCs w:val="24"/>
        </w:rPr>
        <w:t>b</w:t>
      </w:r>
      <w:r w:rsidR="00D11122" w:rsidRPr="00D56832">
        <w:rPr>
          <w:rFonts w:ascii="Times New Roman" w:hAnsi="Times New Roman" w:cs="Times New Roman"/>
          <w:sz w:val="24"/>
          <w:szCs w:val="24"/>
        </w:rPr>
        <w:t>rasileira</w:t>
      </w:r>
      <w:r w:rsidRPr="00D56832">
        <w:rPr>
          <w:rFonts w:ascii="Times New Roman" w:hAnsi="Times New Roman" w:cs="Times New Roman"/>
          <w:sz w:val="24"/>
          <w:szCs w:val="24"/>
        </w:rPr>
        <w:t xml:space="preserve">, </w:t>
      </w:r>
      <w:r w:rsidR="00D11122">
        <w:rPr>
          <w:rFonts w:ascii="Times New Roman" w:hAnsi="Times New Roman" w:cs="Times New Roman"/>
          <w:sz w:val="24"/>
          <w:szCs w:val="24"/>
        </w:rPr>
        <w:t>mas</w:t>
      </w:r>
      <w:r w:rsidRPr="00D56832">
        <w:rPr>
          <w:rFonts w:ascii="Times New Roman" w:hAnsi="Times New Roman" w:cs="Times New Roman"/>
          <w:sz w:val="24"/>
          <w:szCs w:val="24"/>
        </w:rPr>
        <w:t xml:space="preserve"> que certos conceitos são comuns e que a ficção pode ajudar aos jovens e crianças a entender a realidade</w:t>
      </w:r>
      <w:r w:rsidR="00C91B2D">
        <w:rPr>
          <w:rFonts w:ascii="Times New Roman" w:hAnsi="Times New Roman" w:cs="Times New Roman"/>
          <w:sz w:val="24"/>
          <w:szCs w:val="24"/>
        </w:rPr>
        <w:t>, sobretudo esses momentos sensíveis</w:t>
      </w:r>
      <w:r w:rsidR="00057F3B" w:rsidRPr="00D56832">
        <w:rPr>
          <w:rFonts w:ascii="Times New Roman" w:hAnsi="Times New Roman" w:cs="Times New Roman"/>
          <w:sz w:val="24"/>
          <w:szCs w:val="24"/>
        </w:rPr>
        <w:t>. Ainda nesse sentido</w:t>
      </w:r>
      <w:r w:rsidR="00B20B2B" w:rsidRPr="00D56832">
        <w:rPr>
          <w:rFonts w:ascii="Times New Roman" w:hAnsi="Times New Roman" w:cs="Times New Roman"/>
          <w:sz w:val="24"/>
          <w:szCs w:val="24"/>
        </w:rPr>
        <w:t>,</w:t>
      </w:r>
      <w:r w:rsidR="00057F3B" w:rsidRPr="00D56832">
        <w:rPr>
          <w:rFonts w:ascii="Times New Roman" w:hAnsi="Times New Roman" w:cs="Times New Roman"/>
          <w:sz w:val="24"/>
          <w:szCs w:val="24"/>
        </w:rPr>
        <w:t xml:space="preserve"> é</w:t>
      </w:r>
      <w:r w:rsidR="00B20B2B" w:rsidRPr="00D56832">
        <w:rPr>
          <w:rFonts w:ascii="Times New Roman" w:hAnsi="Times New Roman" w:cs="Times New Roman"/>
          <w:sz w:val="24"/>
          <w:szCs w:val="24"/>
        </w:rPr>
        <w:t xml:space="preserve"> também</w:t>
      </w:r>
      <w:r w:rsidR="00057F3B" w:rsidRPr="00D56832">
        <w:rPr>
          <w:rFonts w:ascii="Times New Roman" w:hAnsi="Times New Roman" w:cs="Times New Roman"/>
          <w:sz w:val="24"/>
          <w:szCs w:val="24"/>
        </w:rPr>
        <w:t xml:space="preserve"> importante que se </w:t>
      </w:r>
      <w:r w:rsidR="00B20B2B" w:rsidRPr="00D56832">
        <w:rPr>
          <w:rFonts w:ascii="Times New Roman" w:hAnsi="Times New Roman" w:cs="Times New Roman"/>
          <w:sz w:val="24"/>
          <w:szCs w:val="24"/>
        </w:rPr>
        <w:t>realce a ideia de que uma ficção nunca representará totalmente a dureza e desumanidade sofr</w:t>
      </w:r>
      <w:r w:rsidR="00524390" w:rsidRPr="00D56832">
        <w:rPr>
          <w:rFonts w:ascii="Times New Roman" w:hAnsi="Times New Roman" w:cs="Times New Roman"/>
          <w:sz w:val="24"/>
          <w:szCs w:val="24"/>
        </w:rPr>
        <w:t xml:space="preserve">ida pelas pessoas vítimas de uma </w:t>
      </w:r>
      <w:r w:rsidR="00524390" w:rsidRPr="00D56832">
        <w:rPr>
          <w:rFonts w:ascii="Times New Roman" w:eastAsia="Times New Roman" w:hAnsi="Times New Roman" w:cs="Times New Roman"/>
          <w:color w:val="000000"/>
          <w:sz w:val="24"/>
          <w:szCs w:val="24"/>
          <w:lang w:eastAsia="pt-BR"/>
        </w:rPr>
        <w:t xml:space="preserve">Ditadura Civil-Militar </w:t>
      </w:r>
      <w:r w:rsidR="00B20B2B" w:rsidRPr="00D56832">
        <w:rPr>
          <w:rFonts w:ascii="Times New Roman" w:hAnsi="Times New Roman" w:cs="Times New Roman"/>
          <w:sz w:val="24"/>
          <w:szCs w:val="24"/>
        </w:rPr>
        <w:t xml:space="preserve">como </w:t>
      </w:r>
      <w:r w:rsidR="00524390" w:rsidRPr="00D56832">
        <w:rPr>
          <w:rFonts w:ascii="Times New Roman" w:hAnsi="Times New Roman" w:cs="Times New Roman"/>
          <w:sz w:val="24"/>
          <w:szCs w:val="24"/>
        </w:rPr>
        <w:t>a</w:t>
      </w:r>
      <w:r w:rsidR="001F3E89">
        <w:rPr>
          <w:rFonts w:ascii="Times New Roman" w:hAnsi="Times New Roman" w:cs="Times New Roman"/>
          <w:sz w:val="24"/>
          <w:szCs w:val="24"/>
        </w:rPr>
        <w:t xml:space="preserve"> que aconteceu no Brasil.</w:t>
      </w:r>
    </w:p>
    <w:p w14:paraId="65D1411C" w14:textId="77777777" w:rsidR="00477F0E" w:rsidRPr="00D56832" w:rsidRDefault="00477F0E"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A utilização da ficção presente em Harry Potter em sala de aula pode ser feita tanto no nível fundamental</w:t>
      </w:r>
      <w:r w:rsidR="00D11122">
        <w:rPr>
          <w:rFonts w:ascii="Times New Roman" w:hAnsi="Times New Roman" w:cs="Times New Roman"/>
          <w:sz w:val="24"/>
          <w:szCs w:val="24"/>
        </w:rPr>
        <w:t>,</w:t>
      </w:r>
      <w:r w:rsidRPr="00D56832">
        <w:rPr>
          <w:rFonts w:ascii="Times New Roman" w:hAnsi="Times New Roman" w:cs="Times New Roman"/>
          <w:sz w:val="24"/>
          <w:szCs w:val="24"/>
        </w:rPr>
        <w:t xml:space="preserve"> quanto no médio, prestando atenção nas abordagens feitas</w:t>
      </w:r>
      <w:r w:rsidR="00D11122">
        <w:rPr>
          <w:rFonts w:ascii="Times New Roman" w:hAnsi="Times New Roman" w:cs="Times New Roman"/>
          <w:sz w:val="24"/>
          <w:szCs w:val="24"/>
        </w:rPr>
        <w:t>,</w:t>
      </w:r>
      <w:r w:rsidRPr="00D56832">
        <w:rPr>
          <w:rFonts w:ascii="Times New Roman" w:hAnsi="Times New Roman" w:cs="Times New Roman"/>
          <w:sz w:val="24"/>
          <w:szCs w:val="24"/>
        </w:rPr>
        <w:t xml:space="preserve"> que devem se adaptar à idade dos estudantes. Uma das limitações é a questão de que tanto em sua forma literária</w:t>
      </w:r>
      <w:r w:rsidR="00D11122">
        <w:rPr>
          <w:rFonts w:ascii="Times New Roman" w:hAnsi="Times New Roman" w:cs="Times New Roman"/>
          <w:sz w:val="24"/>
          <w:szCs w:val="24"/>
        </w:rPr>
        <w:t>,</w:t>
      </w:r>
      <w:r w:rsidRPr="00D56832">
        <w:rPr>
          <w:rFonts w:ascii="Times New Roman" w:hAnsi="Times New Roman" w:cs="Times New Roman"/>
          <w:sz w:val="24"/>
          <w:szCs w:val="24"/>
        </w:rPr>
        <w:t xml:space="preserve"> como cinematográfica, trata-se de uma história longa. </w:t>
      </w:r>
      <w:r w:rsidR="00D11122">
        <w:rPr>
          <w:rFonts w:ascii="Times New Roman" w:hAnsi="Times New Roman" w:cs="Times New Roman"/>
          <w:sz w:val="24"/>
          <w:szCs w:val="24"/>
        </w:rPr>
        <w:t>Desta forma, uma</w:t>
      </w:r>
      <w:r w:rsidR="00D11122" w:rsidRPr="00D56832">
        <w:rPr>
          <w:rFonts w:ascii="Times New Roman" w:hAnsi="Times New Roman" w:cs="Times New Roman"/>
          <w:sz w:val="24"/>
          <w:szCs w:val="24"/>
        </w:rPr>
        <w:t xml:space="preserve"> </w:t>
      </w:r>
      <w:r w:rsidRPr="00D56832">
        <w:rPr>
          <w:rFonts w:ascii="Times New Roman" w:hAnsi="Times New Roman" w:cs="Times New Roman"/>
          <w:sz w:val="24"/>
          <w:szCs w:val="24"/>
        </w:rPr>
        <w:t xml:space="preserve">solução seria selecionar cenas dos filmes ou trechos dos livros que mais fazem sentido com o que se pretende estudar para levar até os estudantes. </w:t>
      </w:r>
    </w:p>
    <w:p w14:paraId="27BBCE54" w14:textId="378E29B4" w:rsidR="00477F0E" w:rsidRPr="00D56832" w:rsidRDefault="00477F0E"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A apresentação dessa ficção também pode ser abordada de diversas maneiras, cabendo ao professor decidir qual melhor se adaptará para sua turma.</w:t>
      </w:r>
      <w:r w:rsidR="00C91B2D">
        <w:rPr>
          <w:rFonts w:ascii="Times New Roman" w:hAnsi="Times New Roman" w:cs="Times New Roman"/>
          <w:sz w:val="24"/>
          <w:szCs w:val="24"/>
        </w:rPr>
        <w:t xml:space="preserve"> Aliás, cabe ao professor, a partir do exposto aqui e desse material, amplificar as sequências didáticas.</w:t>
      </w:r>
      <w:r w:rsidRPr="00D56832">
        <w:rPr>
          <w:rFonts w:ascii="Times New Roman" w:hAnsi="Times New Roman" w:cs="Times New Roman"/>
          <w:sz w:val="24"/>
          <w:szCs w:val="24"/>
        </w:rPr>
        <w:t xml:space="preserve"> Existe a possibilidade de apresentar a ficção antes, depois, ou conjuntamente com o conteúdo hist</w:t>
      </w:r>
      <w:r w:rsidR="00FA0299" w:rsidRPr="00D56832">
        <w:rPr>
          <w:rFonts w:ascii="Times New Roman" w:hAnsi="Times New Roman" w:cs="Times New Roman"/>
          <w:sz w:val="24"/>
          <w:szCs w:val="24"/>
        </w:rPr>
        <w:t xml:space="preserve">órico. Se apresentada antes, poderá servir </w:t>
      </w:r>
      <w:r w:rsidRPr="00D56832">
        <w:rPr>
          <w:rFonts w:ascii="Times New Roman" w:hAnsi="Times New Roman" w:cs="Times New Roman"/>
          <w:sz w:val="24"/>
          <w:szCs w:val="24"/>
        </w:rPr>
        <w:t xml:space="preserve">como uma </w:t>
      </w:r>
      <w:r w:rsidR="00FA0299" w:rsidRPr="00D56832">
        <w:rPr>
          <w:rFonts w:ascii="Times New Roman" w:hAnsi="Times New Roman" w:cs="Times New Roman"/>
          <w:sz w:val="24"/>
          <w:szCs w:val="24"/>
        </w:rPr>
        <w:t xml:space="preserve">espécie de </w:t>
      </w:r>
      <w:r w:rsidRPr="00D56832">
        <w:rPr>
          <w:rFonts w:ascii="Times New Roman" w:hAnsi="Times New Roman" w:cs="Times New Roman"/>
          <w:sz w:val="24"/>
          <w:szCs w:val="24"/>
        </w:rPr>
        <w:t>estratégia de mobilização</w:t>
      </w:r>
      <w:r w:rsidR="00D11122">
        <w:rPr>
          <w:rFonts w:ascii="Times New Roman" w:hAnsi="Times New Roman" w:cs="Times New Roman"/>
          <w:sz w:val="24"/>
          <w:szCs w:val="24"/>
        </w:rPr>
        <w:t>,</w:t>
      </w:r>
      <w:r w:rsidRPr="00D56832">
        <w:rPr>
          <w:rFonts w:ascii="Times New Roman" w:hAnsi="Times New Roman" w:cs="Times New Roman"/>
          <w:sz w:val="24"/>
          <w:szCs w:val="24"/>
        </w:rPr>
        <w:t xml:space="preserve"> para chamar a atenção dos estudantes </w:t>
      </w:r>
      <w:r w:rsidR="00D11122">
        <w:rPr>
          <w:rFonts w:ascii="Times New Roman" w:hAnsi="Times New Roman" w:cs="Times New Roman"/>
          <w:sz w:val="24"/>
          <w:szCs w:val="24"/>
        </w:rPr>
        <w:t>ao</w:t>
      </w:r>
      <w:r w:rsidRPr="00D56832">
        <w:rPr>
          <w:rFonts w:ascii="Times New Roman" w:hAnsi="Times New Roman" w:cs="Times New Roman"/>
          <w:sz w:val="24"/>
          <w:szCs w:val="24"/>
        </w:rPr>
        <w:t xml:space="preserve"> que será estudado. O estudo dos conceitos abordados nesse trabalho pode anteceder o estudo da própria História da Ditadura Civil-Militar Brasileira, para</w:t>
      </w:r>
      <w:r w:rsidR="00FA0299" w:rsidRPr="00D56832">
        <w:rPr>
          <w:rFonts w:ascii="Times New Roman" w:hAnsi="Times New Roman" w:cs="Times New Roman"/>
          <w:sz w:val="24"/>
          <w:szCs w:val="24"/>
        </w:rPr>
        <w:t xml:space="preserve"> que</w:t>
      </w:r>
      <w:r w:rsidRPr="00D56832">
        <w:rPr>
          <w:rFonts w:ascii="Times New Roman" w:hAnsi="Times New Roman" w:cs="Times New Roman"/>
          <w:sz w:val="24"/>
          <w:szCs w:val="24"/>
        </w:rPr>
        <w:t xml:space="preserve"> quando se trabalhar com a realidade, os estudantes consigam fazer um </w:t>
      </w:r>
      <w:r w:rsidRPr="00D56832">
        <w:rPr>
          <w:rFonts w:ascii="Times New Roman" w:hAnsi="Times New Roman" w:cs="Times New Roman"/>
          <w:i/>
          <w:sz w:val="24"/>
          <w:szCs w:val="24"/>
        </w:rPr>
        <w:t>link</w:t>
      </w:r>
      <w:r w:rsidRPr="00D56832">
        <w:rPr>
          <w:rFonts w:ascii="Times New Roman" w:hAnsi="Times New Roman" w:cs="Times New Roman"/>
          <w:sz w:val="24"/>
          <w:szCs w:val="24"/>
        </w:rPr>
        <w:t xml:space="preserve"> com o que já viram na ficç</w:t>
      </w:r>
      <w:r w:rsidR="000619A1" w:rsidRPr="00D56832">
        <w:rPr>
          <w:rFonts w:ascii="Times New Roman" w:hAnsi="Times New Roman" w:cs="Times New Roman"/>
          <w:sz w:val="24"/>
          <w:szCs w:val="24"/>
        </w:rPr>
        <w:t>ão anteriormente.</w:t>
      </w:r>
    </w:p>
    <w:p w14:paraId="6AE7295B" w14:textId="77777777" w:rsidR="00477F0E" w:rsidRPr="00D56832" w:rsidRDefault="00477F0E"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 xml:space="preserve">A possibilidade de trabalhar com a História em primeiro plano e a ficção depois </w:t>
      </w:r>
      <w:r w:rsidR="007E4EA5" w:rsidRPr="00D56832">
        <w:rPr>
          <w:rFonts w:ascii="Times New Roman" w:hAnsi="Times New Roman" w:cs="Times New Roman"/>
          <w:sz w:val="24"/>
          <w:szCs w:val="24"/>
        </w:rPr>
        <w:t>também</w:t>
      </w:r>
      <w:r w:rsidR="00D11122">
        <w:rPr>
          <w:rFonts w:ascii="Times New Roman" w:hAnsi="Times New Roman" w:cs="Times New Roman"/>
          <w:sz w:val="24"/>
          <w:szCs w:val="24"/>
        </w:rPr>
        <w:t xml:space="preserve"> pode</w:t>
      </w:r>
      <w:r w:rsidR="007E4EA5" w:rsidRPr="00D56832">
        <w:rPr>
          <w:rFonts w:ascii="Times New Roman" w:hAnsi="Times New Roman" w:cs="Times New Roman"/>
          <w:sz w:val="24"/>
          <w:szCs w:val="24"/>
        </w:rPr>
        <w:t xml:space="preserve"> resultar em </w:t>
      </w:r>
      <w:r w:rsidR="000619A1" w:rsidRPr="00D56832">
        <w:rPr>
          <w:rFonts w:ascii="Times New Roman" w:hAnsi="Times New Roman" w:cs="Times New Roman"/>
          <w:sz w:val="24"/>
          <w:szCs w:val="24"/>
        </w:rPr>
        <w:t>atividades interessantes. O professor pode, além de simplesmente mostrar as cenas ou fazer as leituras dos trechos de livros, transformar o tema em uma atividade para os estudantes realizarem, por exemplo, dividindo-os em grupos onde cada grupo abordará as semelhanças e diferenças entre a ficção e a realidade dentro de cada conceito específico.</w:t>
      </w:r>
    </w:p>
    <w:p w14:paraId="412A74C8" w14:textId="77777777" w:rsidR="000619A1" w:rsidRPr="00D56832" w:rsidRDefault="000619A1"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tab/>
        <w:t>Também existe a possibilidade de uma abordagem interdisciplinar</w:t>
      </w:r>
      <w:r w:rsidR="00D11122">
        <w:rPr>
          <w:rFonts w:ascii="Times New Roman" w:hAnsi="Times New Roman" w:cs="Times New Roman"/>
          <w:sz w:val="24"/>
          <w:szCs w:val="24"/>
        </w:rPr>
        <w:t>,</w:t>
      </w:r>
      <w:r w:rsidRPr="00D56832">
        <w:rPr>
          <w:rFonts w:ascii="Times New Roman" w:hAnsi="Times New Roman" w:cs="Times New Roman"/>
          <w:sz w:val="24"/>
          <w:szCs w:val="24"/>
        </w:rPr>
        <w:t xml:space="preserve"> </w:t>
      </w:r>
      <w:r w:rsidR="00D11122">
        <w:rPr>
          <w:rFonts w:ascii="Times New Roman" w:hAnsi="Times New Roman" w:cs="Times New Roman"/>
          <w:sz w:val="24"/>
          <w:szCs w:val="24"/>
        </w:rPr>
        <w:t>onde os livros podem ser trabalhados conjuntamente</w:t>
      </w:r>
      <w:r w:rsidRPr="00D56832">
        <w:rPr>
          <w:rFonts w:ascii="Times New Roman" w:hAnsi="Times New Roman" w:cs="Times New Roman"/>
          <w:sz w:val="24"/>
          <w:szCs w:val="24"/>
        </w:rPr>
        <w:t xml:space="preserve"> nas matérias de</w:t>
      </w:r>
      <w:r w:rsidR="00D11122">
        <w:rPr>
          <w:rFonts w:ascii="Times New Roman" w:hAnsi="Times New Roman" w:cs="Times New Roman"/>
          <w:sz w:val="24"/>
          <w:szCs w:val="24"/>
        </w:rPr>
        <w:t xml:space="preserve"> História,</w:t>
      </w:r>
      <w:r w:rsidRPr="00D56832">
        <w:rPr>
          <w:rFonts w:ascii="Times New Roman" w:hAnsi="Times New Roman" w:cs="Times New Roman"/>
          <w:sz w:val="24"/>
          <w:szCs w:val="24"/>
        </w:rPr>
        <w:t xml:space="preserve"> Português </w:t>
      </w:r>
      <w:r w:rsidR="00D11122">
        <w:rPr>
          <w:rFonts w:ascii="Times New Roman" w:hAnsi="Times New Roman" w:cs="Times New Roman"/>
          <w:sz w:val="24"/>
          <w:szCs w:val="24"/>
        </w:rPr>
        <w:t>e/</w:t>
      </w:r>
      <w:r w:rsidRPr="00D56832">
        <w:rPr>
          <w:rFonts w:ascii="Times New Roman" w:hAnsi="Times New Roman" w:cs="Times New Roman"/>
          <w:sz w:val="24"/>
          <w:szCs w:val="24"/>
        </w:rPr>
        <w:t>ou Literatura</w:t>
      </w:r>
      <w:r w:rsidR="00D11122">
        <w:rPr>
          <w:rFonts w:ascii="Times New Roman" w:hAnsi="Times New Roman" w:cs="Times New Roman"/>
          <w:sz w:val="24"/>
          <w:szCs w:val="24"/>
        </w:rPr>
        <w:t>.</w:t>
      </w:r>
      <w:r w:rsidR="00D11122" w:rsidRPr="00D56832">
        <w:rPr>
          <w:rFonts w:ascii="Times New Roman" w:hAnsi="Times New Roman" w:cs="Times New Roman"/>
          <w:sz w:val="24"/>
          <w:szCs w:val="24"/>
        </w:rPr>
        <w:t xml:space="preserve"> </w:t>
      </w:r>
      <w:r w:rsidR="00D11122">
        <w:rPr>
          <w:rFonts w:ascii="Times New Roman" w:hAnsi="Times New Roman" w:cs="Times New Roman"/>
          <w:sz w:val="24"/>
          <w:szCs w:val="24"/>
        </w:rPr>
        <w:t>Além disso, os</w:t>
      </w:r>
      <w:r w:rsidR="00D11122" w:rsidRPr="00D56832">
        <w:rPr>
          <w:rFonts w:ascii="Times New Roman" w:hAnsi="Times New Roman" w:cs="Times New Roman"/>
          <w:sz w:val="24"/>
          <w:szCs w:val="24"/>
        </w:rPr>
        <w:t xml:space="preserve"> film</w:t>
      </w:r>
      <w:r w:rsidR="00D11122">
        <w:rPr>
          <w:rFonts w:ascii="Times New Roman" w:hAnsi="Times New Roman" w:cs="Times New Roman"/>
          <w:sz w:val="24"/>
          <w:szCs w:val="24"/>
        </w:rPr>
        <w:t>es,</w:t>
      </w:r>
      <w:r w:rsidR="00D11122" w:rsidRPr="00D56832">
        <w:rPr>
          <w:rFonts w:ascii="Times New Roman" w:hAnsi="Times New Roman" w:cs="Times New Roman"/>
          <w:sz w:val="24"/>
          <w:szCs w:val="24"/>
        </w:rPr>
        <w:t xml:space="preserve"> </w:t>
      </w:r>
      <w:r w:rsidR="00D11122">
        <w:rPr>
          <w:rFonts w:ascii="Times New Roman" w:hAnsi="Times New Roman" w:cs="Times New Roman"/>
          <w:sz w:val="24"/>
          <w:szCs w:val="24"/>
        </w:rPr>
        <w:t>enquanto</w:t>
      </w:r>
      <w:r w:rsidR="00D11122" w:rsidRPr="00D56832">
        <w:rPr>
          <w:rFonts w:ascii="Times New Roman" w:hAnsi="Times New Roman" w:cs="Times New Roman"/>
          <w:sz w:val="24"/>
          <w:szCs w:val="24"/>
        </w:rPr>
        <w:t xml:space="preserve"> produç</w:t>
      </w:r>
      <w:r w:rsidR="00D11122">
        <w:rPr>
          <w:rFonts w:ascii="Times New Roman" w:hAnsi="Times New Roman" w:cs="Times New Roman"/>
          <w:sz w:val="24"/>
          <w:szCs w:val="24"/>
        </w:rPr>
        <w:t>ões</w:t>
      </w:r>
      <w:r w:rsidR="00D11122" w:rsidRPr="00D56832">
        <w:rPr>
          <w:rFonts w:ascii="Times New Roman" w:hAnsi="Times New Roman" w:cs="Times New Roman"/>
          <w:sz w:val="24"/>
          <w:szCs w:val="24"/>
        </w:rPr>
        <w:t xml:space="preserve"> cinematográfic</w:t>
      </w:r>
      <w:r w:rsidR="00D11122">
        <w:rPr>
          <w:rFonts w:ascii="Times New Roman" w:hAnsi="Times New Roman" w:cs="Times New Roman"/>
          <w:sz w:val="24"/>
          <w:szCs w:val="24"/>
        </w:rPr>
        <w:t>as,</w:t>
      </w:r>
      <w:r w:rsidRPr="00D56832">
        <w:rPr>
          <w:rFonts w:ascii="Times New Roman" w:hAnsi="Times New Roman" w:cs="Times New Roman"/>
          <w:sz w:val="24"/>
          <w:szCs w:val="24"/>
        </w:rPr>
        <w:t xml:space="preserve"> </w:t>
      </w:r>
      <w:r w:rsidR="00D11122">
        <w:rPr>
          <w:rFonts w:ascii="Times New Roman" w:hAnsi="Times New Roman" w:cs="Times New Roman"/>
          <w:sz w:val="24"/>
          <w:szCs w:val="24"/>
        </w:rPr>
        <w:t xml:space="preserve">podem ser vistos </w:t>
      </w:r>
      <w:r w:rsidRPr="00D56832">
        <w:rPr>
          <w:rFonts w:ascii="Times New Roman" w:hAnsi="Times New Roman" w:cs="Times New Roman"/>
          <w:sz w:val="24"/>
          <w:szCs w:val="24"/>
        </w:rPr>
        <w:t>na matéria de Artes</w:t>
      </w:r>
      <w:r w:rsidR="00D11122">
        <w:rPr>
          <w:rFonts w:ascii="Times New Roman" w:hAnsi="Times New Roman" w:cs="Times New Roman"/>
          <w:sz w:val="24"/>
          <w:szCs w:val="24"/>
        </w:rPr>
        <w:t>.</w:t>
      </w:r>
      <w:r w:rsidRPr="00D56832">
        <w:rPr>
          <w:rFonts w:ascii="Times New Roman" w:hAnsi="Times New Roman" w:cs="Times New Roman"/>
          <w:sz w:val="24"/>
          <w:szCs w:val="24"/>
        </w:rPr>
        <w:t xml:space="preserve"> </w:t>
      </w:r>
    </w:p>
    <w:p w14:paraId="14CEE5B7" w14:textId="7362BD85" w:rsidR="000619A1" w:rsidRPr="00D56832" w:rsidRDefault="000619A1" w:rsidP="00D56832">
      <w:pPr>
        <w:spacing w:after="0" w:line="360" w:lineRule="auto"/>
        <w:jc w:val="both"/>
        <w:rPr>
          <w:rFonts w:ascii="Times New Roman" w:hAnsi="Times New Roman" w:cs="Times New Roman"/>
          <w:sz w:val="24"/>
          <w:szCs w:val="24"/>
        </w:rPr>
      </w:pPr>
      <w:r w:rsidRPr="00D56832">
        <w:rPr>
          <w:rFonts w:ascii="Times New Roman" w:hAnsi="Times New Roman" w:cs="Times New Roman"/>
          <w:sz w:val="24"/>
          <w:szCs w:val="24"/>
        </w:rPr>
        <w:lastRenderedPageBreak/>
        <w:tab/>
        <w:t xml:space="preserve">As sugestões aqui deixadas são apenas algumas das possibilidades em que o conteúdo desse trabalho pode </w:t>
      </w:r>
      <w:r w:rsidR="002A3DA8">
        <w:rPr>
          <w:rFonts w:ascii="Times New Roman" w:hAnsi="Times New Roman" w:cs="Times New Roman"/>
          <w:sz w:val="24"/>
          <w:szCs w:val="24"/>
        </w:rPr>
        <w:t>ser aplicado</w:t>
      </w:r>
      <w:r w:rsidRPr="00D56832">
        <w:rPr>
          <w:rFonts w:ascii="Times New Roman" w:hAnsi="Times New Roman" w:cs="Times New Roman"/>
          <w:sz w:val="24"/>
          <w:szCs w:val="24"/>
        </w:rPr>
        <w:t>.</w:t>
      </w:r>
      <w:r w:rsidR="00C91B2D">
        <w:rPr>
          <w:rFonts w:ascii="Times New Roman" w:hAnsi="Times New Roman" w:cs="Times New Roman"/>
          <w:sz w:val="24"/>
          <w:szCs w:val="24"/>
        </w:rPr>
        <w:t xml:space="preserve"> Não tem a intensão de ser uma receita pronta.</w:t>
      </w:r>
      <w:r w:rsidRPr="00D56832">
        <w:rPr>
          <w:rFonts w:ascii="Times New Roman" w:hAnsi="Times New Roman" w:cs="Times New Roman"/>
          <w:sz w:val="24"/>
          <w:szCs w:val="24"/>
        </w:rPr>
        <w:t xml:space="preserve"> Com estudo e criatividade dos professores muitas outras podem surgir</w:t>
      </w:r>
      <w:r w:rsidR="002A3DA8">
        <w:rPr>
          <w:rFonts w:ascii="Times New Roman" w:hAnsi="Times New Roman" w:cs="Times New Roman"/>
          <w:sz w:val="24"/>
          <w:szCs w:val="24"/>
        </w:rPr>
        <w:t>.</w:t>
      </w:r>
      <w:r w:rsidRPr="00D56832">
        <w:rPr>
          <w:rFonts w:ascii="Times New Roman" w:hAnsi="Times New Roman" w:cs="Times New Roman"/>
          <w:sz w:val="24"/>
          <w:szCs w:val="24"/>
        </w:rPr>
        <w:t xml:space="preserve"> </w:t>
      </w:r>
      <w:r w:rsidR="002A3DA8">
        <w:rPr>
          <w:rFonts w:ascii="Times New Roman" w:hAnsi="Times New Roman" w:cs="Times New Roman"/>
          <w:sz w:val="24"/>
          <w:szCs w:val="24"/>
        </w:rPr>
        <w:t>C</w:t>
      </w:r>
      <w:r w:rsidRPr="00D56832">
        <w:rPr>
          <w:rFonts w:ascii="Times New Roman" w:hAnsi="Times New Roman" w:cs="Times New Roman"/>
          <w:sz w:val="24"/>
          <w:szCs w:val="24"/>
        </w:rPr>
        <w:t xml:space="preserve">abe a cada professor conhecer </w:t>
      </w:r>
      <w:r w:rsidR="002A3DA8">
        <w:rPr>
          <w:rFonts w:ascii="Times New Roman" w:hAnsi="Times New Roman" w:cs="Times New Roman"/>
          <w:sz w:val="24"/>
          <w:szCs w:val="24"/>
        </w:rPr>
        <w:t>o perfil da</w:t>
      </w:r>
      <w:r w:rsidR="002A3DA8" w:rsidRPr="00D56832">
        <w:rPr>
          <w:rFonts w:ascii="Times New Roman" w:hAnsi="Times New Roman" w:cs="Times New Roman"/>
          <w:sz w:val="24"/>
          <w:szCs w:val="24"/>
        </w:rPr>
        <w:t xml:space="preserve"> </w:t>
      </w:r>
      <w:r w:rsidRPr="00D56832">
        <w:rPr>
          <w:rFonts w:ascii="Times New Roman" w:hAnsi="Times New Roman" w:cs="Times New Roman"/>
          <w:sz w:val="24"/>
          <w:szCs w:val="24"/>
        </w:rPr>
        <w:t>turma e selecionar as estratégias que ser</w:t>
      </w:r>
      <w:r w:rsidR="00875D49" w:rsidRPr="00D56832">
        <w:rPr>
          <w:rFonts w:ascii="Times New Roman" w:hAnsi="Times New Roman" w:cs="Times New Roman"/>
          <w:sz w:val="24"/>
          <w:szCs w:val="24"/>
        </w:rPr>
        <w:t>ão mais eficazes com os estudantes</w:t>
      </w:r>
      <w:r w:rsidR="002A3DA8">
        <w:rPr>
          <w:rFonts w:ascii="Times New Roman" w:hAnsi="Times New Roman" w:cs="Times New Roman"/>
          <w:sz w:val="24"/>
          <w:szCs w:val="24"/>
        </w:rPr>
        <w:t xml:space="preserve"> em questão</w:t>
      </w:r>
      <w:r w:rsidR="00875D49" w:rsidRPr="00D56832">
        <w:rPr>
          <w:rFonts w:ascii="Times New Roman" w:hAnsi="Times New Roman" w:cs="Times New Roman"/>
          <w:sz w:val="24"/>
          <w:szCs w:val="24"/>
        </w:rPr>
        <w:t xml:space="preserve">. </w:t>
      </w:r>
    </w:p>
    <w:p w14:paraId="604F54C7" w14:textId="77777777" w:rsidR="004D6560" w:rsidRDefault="00477F0E" w:rsidP="004D6560">
      <w:pPr>
        <w:spacing w:after="0" w:line="360" w:lineRule="auto"/>
        <w:jc w:val="both"/>
        <w:rPr>
          <w:rFonts w:ascii="Times New Roman" w:hAnsi="Times New Roman" w:cs="Times New Roman"/>
          <w:sz w:val="24"/>
          <w:szCs w:val="24"/>
        </w:rPr>
      </w:pPr>
      <w:r w:rsidRPr="005143D9">
        <w:rPr>
          <w:rFonts w:ascii="Times New Roman" w:hAnsi="Times New Roman" w:cs="Times New Roman"/>
          <w:sz w:val="24"/>
          <w:szCs w:val="24"/>
        </w:rPr>
        <w:tab/>
      </w:r>
      <w:bookmarkStart w:id="3" w:name="_Toc12399472"/>
    </w:p>
    <w:p w14:paraId="5E743214" w14:textId="77777777" w:rsidR="004D6560" w:rsidRPr="004D6560" w:rsidRDefault="005A6B14" w:rsidP="004D6560">
      <w:pPr>
        <w:spacing w:after="0" w:line="360" w:lineRule="auto"/>
        <w:jc w:val="both"/>
        <w:rPr>
          <w:rFonts w:ascii="Times New Roman" w:hAnsi="Times New Roman" w:cs="Times New Roman"/>
          <w:b/>
          <w:sz w:val="24"/>
          <w:szCs w:val="24"/>
        </w:rPr>
      </w:pPr>
      <w:r w:rsidRPr="004D6560">
        <w:rPr>
          <w:rFonts w:ascii="Times New Roman" w:hAnsi="Times New Roman" w:cs="Times New Roman"/>
          <w:b/>
          <w:sz w:val="24"/>
          <w:szCs w:val="24"/>
        </w:rPr>
        <w:t>R</w:t>
      </w:r>
      <w:bookmarkEnd w:id="3"/>
      <w:r w:rsidR="00360474">
        <w:rPr>
          <w:rFonts w:ascii="Times New Roman" w:hAnsi="Times New Roman" w:cs="Times New Roman"/>
          <w:b/>
          <w:sz w:val="24"/>
          <w:szCs w:val="24"/>
        </w:rPr>
        <w:t>eferências</w:t>
      </w:r>
    </w:p>
    <w:p w14:paraId="2AB216AA" w14:textId="77777777" w:rsidR="00F8725A" w:rsidRPr="004D6560" w:rsidRDefault="00F8725A" w:rsidP="00823B99">
      <w:pPr>
        <w:spacing w:after="0" w:line="240" w:lineRule="auto"/>
        <w:jc w:val="both"/>
        <w:rPr>
          <w:rFonts w:ascii="Times New Roman" w:hAnsi="Times New Roman" w:cs="Times New Roman"/>
          <w:sz w:val="24"/>
          <w:szCs w:val="24"/>
        </w:rPr>
      </w:pPr>
      <w:r w:rsidRPr="004D6560">
        <w:rPr>
          <w:rFonts w:ascii="Times New Roman" w:hAnsi="Times New Roman" w:cs="Times New Roman"/>
          <w:sz w:val="24"/>
          <w:szCs w:val="24"/>
        </w:rPr>
        <w:t>ARQUIDIOCESE DE SÃO PAULO. </w:t>
      </w:r>
      <w:r w:rsidRPr="004148B4">
        <w:rPr>
          <w:rFonts w:ascii="Times New Roman" w:hAnsi="Times New Roman" w:cs="Times New Roman"/>
          <w:i/>
          <w:sz w:val="24"/>
          <w:szCs w:val="24"/>
        </w:rPr>
        <w:t>Brasil: nunca mais</w:t>
      </w:r>
      <w:r w:rsidRPr="004D6560">
        <w:rPr>
          <w:rFonts w:ascii="Times New Roman" w:hAnsi="Times New Roman" w:cs="Times New Roman"/>
          <w:sz w:val="24"/>
          <w:szCs w:val="24"/>
        </w:rPr>
        <w:t>. Petrópolis, RJ: Vozes, 2000.</w:t>
      </w:r>
    </w:p>
    <w:p w14:paraId="0D1C32BB" w14:textId="77777777" w:rsidR="00F8725A" w:rsidRPr="004D6560" w:rsidRDefault="00F8725A" w:rsidP="00823B99">
      <w:pPr>
        <w:pStyle w:val="Default"/>
        <w:jc w:val="both"/>
        <w:rPr>
          <w:color w:val="auto"/>
        </w:rPr>
      </w:pPr>
      <w:r w:rsidRPr="004D6560">
        <w:rPr>
          <w:color w:val="auto"/>
        </w:rPr>
        <w:t xml:space="preserve">BITTENCOURT, Circe Maria Fernandes. </w:t>
      </w:r>
      <w:r w:rsidRPr="00A7380A">
        <w:rPr>
          <w:i/>
          <w:color w:val="auto"/>
        </w:rPr>
        <w:t>Ensino de História</w:t>
      </w:r>
      <w:r w:rsidRPr="004148B4">
        <w:rPr>
          <w:i/>
          <w:color w:val="auto"/>
        </w:rPr>
        <w:t>:</w:t>
      </w:r>
      <w:r w:rsidRPr="004D6560">
        <w:rPr>
          <w:b/>
          <w:color w:val="auto"/>
        </w:rPr>
        <w:t xml:space="preserve"> </w:t>
      </w:r>
      <w:r w:rsidRPr="004148B4">
        <w:rPr>
          <w:i/>
          <w:color w:val="auto"/>
        </w:rPr>
        <w:t>fundamentos e métodos.</w:t>
      </w:r>
      <w:r w:rsidRPr="004D6560">
        <w:rPr>
          <w:color w:val="auto"/>
        </w:rPr>
        <w:t xml:space="preserve"> São Paulo: Cortez, 2004.</w:t>
      </w:r>
    </w:p>
    <w:p w14:paraId="0DD2E18A" w14:textId="503068B3" w:rsidR="00F8725A" w:rsidRDefault="00F8725A" w:rsidP="00823B99">
      <w:pPr>
        <w:spacing w:after="0" w:line="240" w:lineRule="auto"/>
        <w:jc w:val="both"/>
        <w:rPr>
          <w:rFonts w:ascii="Times New Roman" w:hAnsi="Times New Roman" w:cs="Times New Roman"/>
          <w:sz w:val="24"/>
          <w:szCs w:val="24"/>
        </w:rPr>
      </w:pPr>
      <w:r w:rsidRPr="004D6560">
        <w:rPr>
          <w:rFonts w:ascii="Times New Roman" w:hAnsi="Times New Roman" w:cs="Times New Roman"/>
          <w:sz w:val="24"/>
          <w:szCs w:val="24"/>
        </w:rPr>
        <w:t xml:space="preserve">BORGES, Nilson. </w:t>
      </w:r>
      <w:r w:rsidRPr="00A7380A">
        <w:rPr>
          <w:rFonts w:ascii="Times New Roman" w:hAnsi="Times New Roman" w:cs="Times New Roman"/>
          <w:sz w:val="24"/>
          <w:szCs w:val="24"/>
        </w:rPr>
        <w:t>A Doutrina de Segurança Nacional e os governos militares</w:t>
      </w:r>
      <w:r w:rsidRPr="004D6560">
        <w:rPr>
          <w:rFonts w:ascii="Times New Roman" w:hAnsi="Times New Roman" w:cs="Times New Roman"/>
          <w:sz w:val="24"/>
          <w:szCs w:val="24"/>
        </w:rPr>
        <w:t xml:space="preserve">. In: FERREIRA, Jorge; DELGADO, </w:t>
      </w:r>
      <w:proofErr w:type="spellStart"/>
      <w:r w:rsidRPr="004D6560">
        <w:rPr>
          <w:rFonts w:ascii="Times New Roman" w:hAnsi="Times New Roman" w:cs="Times New Roman"/>
          <w:sz w:val="24"/>
          <w:szCs w:val="24"/>
        </w:rPr>
        <w:t>Lucilia</w:t>
      </w:r>
      <w:proofErr w:type="spellEnd"/>
      <w:r w:rsidRPr="004D6560">
        <w:rPr>
          <w:rFonts w:ascii="Times New Roman" w:hAnsi="Times New Roman" w:cs="Times New Roman"/>
          <w:sz w:val="24"/>
          <w:szCs w:val="24"/>
        </w:rPr>
        <w:t xml:space="preserve"> de Almeida Neves (org.). </w:t>
      </w:r>
      <w:r w:rsidRPr="00A7380A">
        <w:rPr>
          <w:rFonts w:ascii="Times New Roman" w:hAnsi="Times New Roman" w:cs="Times New Roman"/>
          <w:i/>
          <w:sz w:val="24"/>
          <w:szCs w:val="24"/>
        </w:rPr>
        <w:t>O Brasil republicano</w:t>
      </w:r>
      <w:r w:rsidRPr="004148B4">
        <w:rPr>
          <w:rFonts w:ascii="Times New Roman" w:hAnsi="Times New Roman" w:cs="Times New Roman"/>
          <w:i/>
          <w:sz w:val="24"/>
          <w:szCs w:val="24"/>
        </w:rPr>
        <w:t>: O tempo da ditadura: regime militar e movimentos sociais em fins do século XX</w:t>
      </w:r>
      <w:r w:rsidRPr="004D6560">
        <w:rPr>
          <w:rFonts w:ascii="Times New Roman" w:hAnsi="Times New Roman" w:cs="Times New Roman"/>
          <w:sz w:val="24"/>
          <w:szCs w:val="24"/>
        </w:rPr>
        <w:t>. Rio de Janeiro: Civilização Brasileira, 2006. 4 v.</w:t>
      </w:r>
    </w:p>
    <w:p w14:paraId="79D698D4" w14:textId="1E737D43" w:rsidR="00C36DF8" w:rsidRPr="00C36DF8" w:rsidRDefault="00C36DF8" w:rsidP="00823B99">
      <w:pPr>
        <w:pStyle w:val="Default"/>
        <w:jc w:val="both"/>
      </w:pPr>
      <w:r w:rsidRPr="005143D9">
        <w:rPr>
          <w:color w:val="auto"/>
        </w:rPr>
        <w:t xml:space="preserve">BUENO, Silveira. </w:t>
      </w:r>
      <w:r w:rsidRPr="00823B99">
        <w:rPr>
          <w:bCs/>
          <w:i/>
          <w:iCs/>
          <w:color w:val="auto"/>
        </w:rPr>
        <w:t>Minidicionário da língua portuguesa</w:t>
      </w:r>
      <w:r w:rsidRPr="005143D9">
        <w:rPr>
          <w:color w:val="auto"/>
        </w:rPr>
        <w:t>. 2.ed. São Paulo: FTD, 2007.</w:t>
      </w:r>
    </w:p>
    <w:p w14:paraId="6E23280C" w14:textId="77777777" w:rsidR="00C26CA3" w:rsidRPr="00D073D8" w:rsidRDefault="00C26CA3" w:rsidP="00823B99">
      <w:pPr>
        <w:pStyle w:val="Default"/>
        <w:jc w:val="both"/>
        <w:rPr>
          <w:color w:val="auto"/>
        </w:rPr>
      </w:pPr>
      <w:r w:rsidRPr="004D6560">
        <w:rPr>
          <w:color w:val="auto"/>
        </w:rPr>
        <w:t xml:space="preserve">CARVALHO, Lucas Borges de. </w:t>
      </w:r>
      <w:r w:rsidRPr="00A7380A">
        <w:rPr>
          <w:color w:val="auto"/>
        </w:rPr>
        <w:t>A Censura Política à Imprensa na Ditadura Militar: fundamentos e controvérsias</w:t>
      </w:r>
      <w:r w:rsidRPr="004D6560">
        <w:rPr>
          <w:color w:val="auto"/>
        </w:rPr>
        <w:t xml:space="preserve">. In: </w:t>
      </w:r>
      <w:r w:rsidRPr="00A7380A">
        <w:rPr>
          <w:i/>
        </w:rPr>
        <w:t>Revista da Faculdade de Direito</w:t>
      </w:r>
      <w:r w:rsidRPr="004D6560">
        <w:t xml:space="preserve"> – UFPR, Curitiba, vol. 59, n. 1, p. 79-100, 2014.</w:t>
      </w:r>
    </w:p>
    <w:p w14:paraId="55C4480C" w14:textId="77777777" w:rsidR="00F8725A" w:rsidRPr="004D6560" w:rsidRDefault="00F8725A" w:rsidP="00823B99">
      <w:pPr>
        <w:spacing w:after="0" w:line="240" w:lineRule="auto"/>
        <w:jc w:val="both"/>
        <w:rPr>
          <w:rFonts w:ascii="Times New Roman" w:hAnsi="Times New Roman" w:cs="Times New Roman"/>
          <w:sz w:val="24"/>
          <w:szCs w:val="24"/>
        </w:rPr>
      </w:pPr>
      <w:r w:rsidRPr="004D6560">
        <w:rPr>
          <w:rFonts w:ascii="Times New Roman" w:hAnsi="Times New Roman" w:cs="Times New Roman"/>
          <w:sz w:val="24"/>
          <w:szCs w:val="24"/>
        </w:rPr>
        <w:t xml:space="preserve">FERREIRA JR, </w:t>
      </w:r>
      <w:proofErr w:type="spellStart"/>
      <w:r w:rsidRPr="004D6560">
        <w:rPr>
          <w:rFonts w:ascii="Times New Roman" w:hAnsi="Times New Roman" w:cs="Times New Roman"/>
          <w:sz w:val="24"/>
          <w:szCs w:val="24"/>
        </w:rPr>
        <w:t>Amarilio</w:t>
      </w:r>
      <w:proofErr w:type="spellEnd"/>
      <w:r w:rsidRPr="004D6560">
        <w:rPr>
          <w:rFonts w:ascii="Times New Roman" w:hAnsi="Times New Roman" w:cs="Times New Roman"/>
          <w:sz w:val="24"/>
          <w:szCs w:val="24"/>
        </w:rPr>
        <w:t xml:space="preserve">; BITTAR, Marisa. </w:t>
      </w:r>
      <w:r w:rsidRPr="00A7380A">
        <w:rPr>
          <w:rFonts w:ascii="Times New Roman" w:hAnsi="Times New Roman" w:cs="Times New Roman"/>
          <w:sz w:val="24"/>
          <w:szCs w:val="24"/>
        </w:rPr>
        <w:t>Educação e ideologia tecnocrática na Ditadura Militar.</w:t>
      </w:r>
      <w:r w:rsidRPr="004D6560">
        <w:rPr>
          <w:rFonts w:ascii="Times New Roman" w:hAnsi="Times New Roman" w:cs="Times New Roman"/>
          <w:sz w:val="24"/>
          <w:szCs w:val="24"/>
        </w:rPr>
        <w:t xml:space="preserve"> In: </w:t>
      </w:r>
      <w:r w:rsidRPr="00A7380A">
        <w:rPr>
          <w:rFonts w:ascii="Times New Roman" w:hAnsi="Times New Roman" w:cs="Times New Roman"/>
          <w:i/>
          <w:sz w:val="24"/>
          <w:szCs w:val="24"/>
        </w:rPr>
        <w:t>Cad. Cedes</w:t>
      </w:r>
      <w:r w:rsidRPr="004D6560">
        <w:rPr>
          <w:rFonts w:ascii="Times New Roman" w:hAnsi="Times New Roman" w:cs="Times New Roman"/>
          <w:sz w:val="24"/>
          <w:szCs w:val="24"/>
        </w:rPr>
        <w:t>, Campinas, vol. 28, n. 76, p. 333-355, set./dez. 2008.</w:t>
      </w:r>
    </w:p>
    <w:p w14:paraId="660CDF94" w14:textId="77777777" w:rsidR="00F8725A" w:rsidRPr="004D6560" w:rsidRDefault="00F8725A" w:rsidP="00823B99">
      <w:pPr>
        <w:pStyle w:val="Default"/>
        <w:jc w:val="both"/>
      </w:pPr>
      <w:r w:rsidRPr="004D6560">
        <w:t xml:space="preserve">FERRO, Marc. </w:t>
      </w:r>
      <w:r w:rsidRPr="00A7380A">
        <w:rPr>
          <w:i/>
        </w:rPr>
        <w:t>Cinema e História</w:t>
      </w:r>
      <w:r w:rsidRPr="004D6560">
        <w:t>. São Paulo: Paz e Terra, 2010.</w:t>
      </w:r>
    </w:p>
    <w:p w14:paraId="16EA2E33" w14:textId="77777777" w:rsidR="00F8725A" w:rsidRPr="00D073D8" w:rsidRDefault="00F8725A" w:rsidP="00823B99">
      <w:pPr>
        <w:spacing w:after="0" w:line="240" w:lineRule="auto"/>
        <w:rPr>
          <w:rFonts w:ascii="Times New Roman" w:hAnsi="Times New Roman" w:cs="Times New Roman"/>
          <w:sz w:val="24"/>
          <w:szCs w:val="24"/>
        </w:rPr>
      </w:pPr>
      <w:r w:rsidRPr="004D6560">
        <w:rPr>
          <w:rFonts w:ascii="Times New Roman" w:hAnsi="Times New Roman" w:cs="Times New Roman"/>
          <w:sz w:val="24"/>
          <w:szCs w:val="24"/>
        </w:rPr>
        <w:t xml:space="preserve">FICO, Carlos. </w:t>
      </w:r>
      <w:r w:rsidRPr="00A7380A">
        <w:rPr>
          <w:rFonts w:ascii="Times New Roman" w:hAnsi="Times New Roman" w:cs="Times New Roman"/>
          <w:i/>
          <w:sz w:val="24"/>
          <w:szCs w:val="24"/>
        </w:rPr>
        <w:t>Como eles agiam.</w:t>
      </w:r>
      <w:r w:rsidRPr="004D6560">
        <w:rPr>
          <w:rFonts w:ascii="Times New Roman" w:hAnsi="Times New Roman" w:cs="Times New Roman"/>
          <w:sz w:val="24"/>
          <w:szCs w:val="24"/>
        </w:rPr>
        <w:t xml:space="preserve"> Rio de Janeiro: Record, 2001. </w:t>
      </w:r>
    </w:p>
    <w:p w14:paraId="30FB108D" w14:textId="77777777" w:rsidR="00393646" w:rsidRPr="004D6560" w:rsidRDefault="00A7380A" w:rsidP="00823B99">
      <w:pPr>
        <w:spacing w:after="0" w:line="240" w:lineRule="auto"/>
        <w:jc w:val="both"/>
        <w:rPr>
          <w:rFonts w:ascii="Times New Roman" w:hAnsi="Times New Roman" w:cs="Times New Roman"/>
          <w:sz w:val="24"/>
          <w:szCs w:val="24"/>
        </w:rPr>
      </w:pPr>
      <w:r w:rsidRPr="004D6560">
        <w:rPr>
          <w:rFonts w:ascii="Times New Roman" w:hAnsi="Times New Roman" w:cs="Times New Roman"/>
          <w:sz w:val="24"/>
          <w:szCs w:val="24"/>
        </w:rPr>
        <w:t>FICO, Carlos.</w:t>
      </w:r>
      <w:r w:rsidR="000C13D7" w:rsidRPr="004D6560">
        <w:rPr>
          <w:rFonts w:ascii="Times New Roman" w:eastAsia="Times New Roman" w:hAnsi="Times New Roman" w:cs="Times New Roman"/>
          <w:b/>
          <w:color w:val="000000"/>
          <w:sz w:val="24"/>
          <w:szCs w:val="24"/>
          <w:lang w:eastAsia="pt-BR"/>
        </w:rPr>
        <w:t xml:space="preserve"> </w:t>
      </w:r>
      <w:r w:rsidR="00F8725A" w:rsidRPr="00E45854">
        <w:rPr>
          <w:rFonts w:ascii="Times New Roman" w:eastAsia="Times New Roman" w:hAnsi="Times New Roman" w:cs="Times New Roman"/>
          <w:color w:val="000000"/>
          <w:sz w:val="24"/>
          <w:szCs w:val="24"/>
          <w:lang w:eastAsia="pt-BR"/>
        </w:rPr>
        <w:t>“Prezada Censura”: cartas ao regime militar</w:t>
      </w:r>
      <w:r w:rsidR="00F8725A" w:rsidRPr="004D6560">
        <w:rPr>
          <w:rFonts w:ascii="Times New Roman" w:eastAsia="Times New Roman" w:hAnsi="Times New Roman" w:cs="Times New Roman"/>
          <w:color w:val="000000"/>
          <w:sz w:val="24"/>
          <w:szCs w:val="24"/>
          <w:lang w:eastAsia="pt-BR"/>
        </w:rPr>
        <w:t xml:space="preserve">. In: </w:t>
      </w:r>
      <w:r w:rsidR="00F8725A" w:rsidRPr="00E45854">
        <w:rPr>
          <w:rFonts w:ascii="Times New Roman" w:hAnsi="Times New Roman" w:cs="Times New Roman"/>
          <w:i/>
          <w:iCs/>
          <w:sz w:val="24"/>
          <w:szCs w:val="24"/>
        </w:rPr>
        <w:t>Topoi</w:t>
      </w:r>
      <w:r w:rsidR="00E45854">
        <w:rPr>
          <w:rFonts w:ascii="Times New Roman" w:hAnsi="Times New Roman" w:cs="Times New Roman"/>
          <w:i/>
          <w:sz w:val="24"/>
          <w:szCs w:val="24"/>
        </w:rPr>
        <w:t>.</w:t>
      </w:r>
      <w:r w:rsidR="00F8725A" w:rsidRPr="004D6560">
        <w:rPr>
          <w:rFonts w:ascii="Times New Roman" w:hAnsi="Times New Roman" w:cs="Times New Roman"/>
          <w:sz w:val="24"/>
          <w:szCs w:val="24"/>
        </w:rPr>
        <w:t xml:space="preserve"> Rio de Janeiro, dezembro 2002, pp. 251-286.</w:t>
      </w:r>
    </w:p>
    <w:p w14:paraId="2AB6C9A4" w14:textId="77777777" w:rsidR="00393646" w:rsidRPr="004D6560" w:rsidRDefault="00E45854" w:rsidP="00823B99">
      <w:pPr>
        <w:spacing w:after="0" w:line="240" w:lineRule="auto"/>
        <w:jc w:val="both"/>
        <w:rPr>
          <w:rFonts w:ascii="Times New Roman" w:hAnsi="Times New Roman" w:cs="Times New Roman"/>
          <w:sz w:val="24"/>
          <w:szCs w:val="24"/>
        </w:rPr>
      </w:pPr>
      <w:r w:rsidRPr="004D6560">
        <w:rPr>
          <w:rFonts w:ascii="Times New Roman" w:hAnsi="Times New Roman" w:cs="Times New Roman"/>
          <w:sz w:val="24"/>
          <w:szCs w:val="24"/>
        </w:rPr>
        <w:t>FICO, Carlos.</w:t>
      </w:r>
      <w:r w:rsidR="000C13D7" w:rsidRPr="004D6560">
        <w:rPr>
          <w:rFonts w:ascii="Times New Roman" w:eastAsia="Times New Roman" w:hAnsi="Times New Roman" w:cs="Times New Roman"/>
          <w:color w:val="000000"/>
          <w:sz w:val="24"/>
          <w:szCs w:val="24"/>
          <w:lang w:eastAsia="pt-BR"/>
        </w:rPr>
        <w:t xml:space="preserve"> </w:t>
      </w:r>
      <w:r w:rsidR="00393646" w:rsidRPr="00E45854">
        <w:rPr>
          <w:rFonts w:ascii="Times New Roman" w:eastAsia="Times New Roman" w:hAnsi="Times New Roman" w:cs="Times New Roman"/>
          <w:color w:val="000000"/>
          <w:sz w:val="24"/>
          <w:szCs w:val="24"/>
          <w:lang w:eastAsia="pt-BR"/>
        </w:rPr>
        <w:t>Espionagem, polícia política e propaganda</w:t>
      </w:r>
      <w:r w:rsidR="00393646" w:rsidRPr="004D6560">
        <w:rPr>
          <w:rFonts w:ascii="Times New Roman" w:eastAsia="Times New Roman" w:hAnsi="Times New Roman" w:cs="Times New Roman"/>
          <w:color w:val="000000"/>
          <w:sz w:val="24"/>
          <w:szCs w:val="24"/>
          <w:lang w:eastAsia="pt-BR"/>
        </w:rPr>
        <w:t xml:space="preserve">: os pilares básicos da repressão. In: </w:t>
      </w:r>
      <w:r w:rsidR="00393646" w:rsidRPr="004D6560">
        <w:rPr>
          <w:rFonts w:ascii="Times New Roman" w:hAnsi="Times New Roman" w:cs="Times New Roman"/>
          <w:sz w:val="24"/>
          <w:szCs w:val="24"/>
        </w:rPr>
        <w:t xml:space="preserve">FERREIRA, Jorge; DELGADO, </w:t>
      </w:r>
      <w:proofErr w:type="spellStart"/>
      <w:r w:rsidR="00393646" w:rsidRPr="004D6560">
        <w:rPr>
          <w:rFonts w:ascii="Times New Roman" w:hAnsi="Times New Roman" w:cs="Times New Roman"/>
          <w:sz w:val="24"/>
          <w:szCs w:val="24"/>
        </w:rPr>
        <w:t>Lucilia</w:t>
      </w:r>
      <w:proofErr w:type="spellEnd"/>
      <w:r w:rsidR="00393646" w:rsidRPr="004D6560">
        <w:rPr>
          <w:rFonts w:ascii="Times New Roman" w:hAnsi="Times New Roman" w:cs="Times New Roman"/>
          <w:sz w:val="24"/>
          <w:szCs w:val="24"/>
        </w:rPr>
        <w:t xml:space="preserve"> de Almeida Neves (org.). </w:t>
      </w:r>
      <w:r w:rsidR="00393646" w:rsidRPr="00E45854">
        <w:rPr>
          <w:rFonts w:ascii="Times New Roman" w:hAnsi="Times New Roman" w:cs="Times New Roman"/>
          <w:i/>
          <w:sz w:val="24"/>
          <w:szCs w:val="24"/>
        </w:rPr>
        <w:t>O Brasil republicano</w:t>
      </w:r>
      <w:r>
        <w:rPr>
          <w:rFonts w:ascii="Times New Roman" w:hAnsi="Times New Roman" w:cs="Times New Roman"/>
          <w:sz w:val="24"/>
          <w:szCs w:val="24"/>
        </w:rPr>
        <w:t xml:space="preserve">: o </w:t>
      </w:r>
      <w:r w:rsidR="00393646" w:rsidRPr="004148B4">
        <w:rPr>
          <w:rFonts w:ascii="Times New Roman" w:hAnsi="Times New Roman" w:cs="Times New Roman"/>
          <w:i/>
          <w:sz w:val="24"/>
          <w:szCs w:val="24"/>
        </w:rPr>
        <w:t>tempo da ditadura: regime militar e movimentos sociais em fins do século XX.</w:t>
      </w:r>
      <w:r w:rsidR="00393646" w:rsidRPr="004D6560">
        <w:rPr>
          <w:rFonts w:ascii="Times New Roman" w:hAnsi="Times New Roman" w:cs="Times New Roman"/>
          <w:sz w:val="24"/>
          <w:szCs w:val="24"/>
        </w:rPr>
        <w:t xml:space="preserve"> Rio de Janeiro: Civilização Brasileira, 2006. 4 v.</w:t>
      </w:r>
    </w:p>
    <w:p w14:paraId="416258F1" w14:textId="77777777" w:rsidR="00F8725A" w:rsidRPr="004D6560" w:rsidRDefault="00E45854" w:rsidP="00823B99">
      <w:pPr>
        <w:spacing w:after="0" w:line="240" w:lineRule="auto"/>
        <w:jc w:val="both"/>
        <w:rPr>
          <w:rFonts w:ascii="Times New Roman" w:hAnsi="Times New Roman" w:cs="Times New Roman"/>
          <w:sz w:val="24"/>
          <w:szCs w:val="24"/>
        </w:rPr>
      </w:pPr>
      <w:r w:rsidRPr="004D6560">
        <w:rPr>
          <w:rFonts w:ascii="Times New Roman" w:hAnsi="Times New Roman" w:cs="Times New Roman"/>
          <w:sz w:val="24"/>
          <w:szCs w:val="24"/>
        </w:rPr>
        <w:t>FICO, Carlos.</w:t>
      </w:r>
      <w:r w:rsidR="000C13D7" w:rsidRPr="004D6560">
        <w:rPr>
          <w:rFonts w:ascii="Times New Roman" w:eastAsia="Times New Roman" w:hAnsi="Times New Roman" w:cs="Times New Roman"/>
          <w:color w:val="000000"/>
          <w:sz w:val="24"/>
          <w:szCs w:val="24"/>
          <w:lang w:eastAsia="pt-BR"/>
        </w:rPr>
        <w:t xml:space="preserve"> </w:t>
      </w:r>
      <w:r w:rsidR="00393646" w:rsidRPr="00E45854">
        <w:rPr>
          <w:rFonts w:ascii="Times New Roman" w:hAnsi="Times New Roman" w:cs="Times New Roman"/>
          <w:sz w:val="24"/>
          <w:szCs w:val="24"/>
        </w:rPr>
        <w:t>História do Tempo Presente, eventos traumáticos e documentos sensíveis -</w:t>
      </w:r>
      <w:r w:rsidR="00393646" w:rsidRPr="004D6560">
        <w:rPr>
          <w:rFonts w:ascii="Times New Roman" w:hAnsi="Times New Roman" w:cs="Times New Roman"/>
          <w:sz w:val="24"/>
          <w:szCs w:val="24"/>
        </w:rPr>
        <w:t xml:space="preserve"> o caso brasileiro. In: </w:t>
      </w:r>
      <w:r w:rsidR="00393646" w:rsidRPr="00E45854">
        <w:rPr>
          <w:rFonts w:ascii="Times New Roman" w:hAnsi="Times New Roman" w:cs="Times New Roman"/>
          <w:i/>
          <w:sz w:val="24"/>
          <w:szCs w:val="24"/>
        </w:rPr>
        <w:t>Varia História</w:t>
      </w:r>
      <w:r w:rsidR="00393646" w:rsidRPr="004D6560">
        <w:rPr>
          <w:rFonts w:ascii="Times New Roman" w:hAnsi="Times New Roman" w:cs="Times New Roman"/>
          <w:sz w:val="24"/>
          <w:szCs w:val="24"/>
        </w:rPr>
        <w:t>: Belo Horizonte, vol. 28, n. 47, p. 43-59, 2012.</w:t>
      </w:r>
    </w:p>
    <w:p w14:paraId="74FAF083" w14:textId="77777777" w:rsidR="00F8725A" w:rsidRPr="0077488C" w:rsidRDefault="00E45854" w:rsidP="00823B99">
      <w:pPr>
        <w:spacing w:after="0" w:line="240" w:lineRule="auto"/>
        <w:jc w:val="both"/>
        <w:rPr>
          <w:rFonts w:ascii="Times New Roman" w:hAnsi="Times New Roman" w:cs="Times New Roman"/>
          <w:sz w:val="24"/>
          <w:szCs w:val="24"/>
        </w:rPr>
      </w:pPr>
      <w:r w:rsidRPr="004D6560">
        <w:rPr>
          <w:rFonts w:ascii="Times New Roman" w:hAnsi="Times New Roman" w:cs="Times New Roman"/>
          <w:sz w:val="24"/>
          <w:szCs w:val="24"/>
        </w:rPr>
        <w:t>FICO, Carlos.</w:t>
      </w:r>
      <w:r w:rsidR="00F35126" w:rsidRPr="004D6560">
        <w:rPr>
          <w:rFonts w:ascii="Times New Roman" w:eastAsia="Times New Roman" w:hAnsi="Times New Roman" w:cs="Times New Roman"/>
          <w:color w:val="000000"/>
          <w:sz w:val="24"/>
          <w:szCs w:val="24"/>
          <w:lang w:eastAsia="pt-BR"/>
        </w:rPr>
        <w:t xml:space="preserve"> </w:t>
      </w:r>
      <w:r w:rsidR="00F8725A" w:rsidRPr="00E45854">
        <w:rPr>
          <w:rFonts w:ascii="Times New Roman" w:hAnsi="Times New Roman" w:cs="Times New Roman"/>
          <w:i/>
          <w:sz w:val="24"/>
          <w:szCs w:val="24"/>
        </w:rPr>
        <w:t>História do Brasil contemporâneo</w:t>
      </w:r>
      <w:r w:rsidR="00F8725A" w:rsidRPr="004D6560">
        <w:rPr>
          <w:rFonts w:ascii="Times New Roman" w:hAnsi="Times New Roman" w:cs="Times New Roman"/>
          <w:sz w:val="24"/>
          <w:szCs w:val="24"/>
        </w:rPr>
        <w:t xml:space="preserve">. </w:t>
      </w:r>
      <w:r w:rsidR="00F8725A" w:rsidRPr="0077488C">
        <w:rPr>
          <w:rFonts w:ascii="Times New Roman" w:hAnsi="Times New Roman" w:cs="Times New Roman"/>
          <w:sz w:val="24"/>
          <w:szCs w:val="24"/>
        </w:rPr>
        <w:t>São Paulo: Contexto, 2015.</w:t>
      </w:r>
    </w:p>
    <w:p w14:paraId="59E9BF0F" w14:textId="77777777" w:rsidR="005E3BE7" w:rsidRPr="004D6560" w:rsidRDefault="005E3BE7" w:rsidP="00823B99">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4D6560">
        <w:rPr>
          <w:rFonts w:ascii="Times New Roman" w:eastAsia="Times New Roman" w:hAnsi="Times New Roman" w:cs="Times New Roman"/>
          <w:color w:val="000000"/>
          <w:sz w:val="24"/>
          <w:szCs w:val="24"/>
          <w:shd w:val="clear" w:color="auto" w:fill="FFFFFF"/>
          <w:lang w:eastAsia="pt-BR"/>
        </w:rPr>
        <w:t>J.</w:t>
      </w:r>
      <w:r w:rsidR="0077488C">
        <w:rPr>
          <w:rFonts w:ascii="Times New Roman" w:eastAsia="Times New Roman" w:hAnsi="Times New Roman" w:cs="Times New Roman"/>
          <w:color w:val="000000"/>
          <w:sz w:val="24"/>
          <w:szCs w:val="24"/>
          <w:shd w:val="clear" w:color="auto" w:fill="FFFFFF"/>
          <w:lang w:eastAsia="pt-BR"/>
        </w:rPr>
        <w:t xml:space="preserve"> </w:t>
      </w:r>
      <w:r w:rsidRPr="004D6560">
        <w:rPr>
          <w:rFonts w:ascii="Times New Roman" w:eastAsia="Times New Roman" w:hAnsi="Times New Roman" w:cs="Times New Roman"/>
          <w:color w:val="000000"/>
          <w:sz w:val="24"/>
          <w:szCs w:val="24"/>
          <w:shd w:val="clear" w:color="auto" w:fill="FFFFFF"/>
          <w:lang w:eastAsia="pt-BR"/>
        </w:rPr>
        <w:t xml:space="preserve">K. Rowling. </w:t>
      </w:r>
      <w:proofErr w:type="spellStart"/>
      <w:r w:rsidRPr="00E45854">
        <w:rPr>
          <w:rFonts w:ascii="Times New Roman" w:eastAsia="Times New Roman" w:hAnsi="Times New Roman" w:cs="Times New Roman"/>
          <w:i/>
          <w:color w:val="000000"/>
          <w:sz w:val="24"/>
          <w:szCs w:val="24"/>
          <w:shd w:val="clear" w:color="auto" w:fill="FFFFFF"/>
          <w:lang w:eastAsia="pt-BR"/>
        </w:rPr>
        <w:t>About</w:t>
      </w:r>
      <w:proofErr w:type="spellEnd"/>
      <w:r w:rsidRPr="00E45854">
        <w:rPr>
          <w:rFonts w:ascii="Times New Roman" w:eastAsia="Times New Roman" w:hAnsi="Times New Roman" w:cs="Times New Roman"/>
          <w:i/>
          <w:color w:val="000000"/>
          <w:sz w:val="24"/>
          <w:szCs w:val="24"/>
          <w:shd w:val="clear" w:color="auto" w:fill="FFFFFF"/>
          <w:lang w:eastAsia="pt-BR"/>
        </w:rPr>
        <w:t xml:space="preserve"> J.K. Rowling</w:t>
      </w:r>
      <w:r w:rsidRPr="004D6560">
        <w:rPr>
          <w:rFonts w:ascii="Times New Roman" w:eastAsia="Times New Roman" w:hAnsi="Times New Roman" w:cs="Times New Roman"/>
          <w:color w:val="000000"/>
          <w:sz w:val="24"/>
          <w:szCs w:val="24"/>
          <w:shd w:val="clear" w:color="auto" w:fill="FFFFFF"/>
          <w:lang w:eastAsia="pt-BR"/>
        </w:rPr>
        <w:t xml:space="preserve">. </w:t>
      </w:r>
      <w:r w:rsidR="00DC6427" w:rsidRPr="004D6560">
        <w:rPr>
          <w:rFonts w:ascii="Times New Roman" w:eastAsia="Times New Roman" w:hAnsi="Times New Roman" w:cs="Times New Roman"/>
          <w:color w:val="000000"/>
          <w:sz w:val="24"/>
          <w:szCs w:val="24"/>
          <w:shd w:val="clear" w:color="auto" w:fill="FFFFFF"/>
          <w:lang w:eastAsia="pt-BR"/>
        </w:rPr>
        <w:t xml:space="preserve">s/d. </w:t>
      </w:r>
      <w:r w:rsidRPr="004D6560">
        <w:rPr>
          <w:rFonts w:ascii="Times New Roman" w:eastAsia="Times New Roman" w:hAnsi="Times New Roman" w:cs="Times New Roman"/>
          <w:color w:val="000000"/>
          <w:sz w:val="24"/>
          <w:szCs w:val="24"/>
          <w:shd w:val="clear" w:color="auto" w:fill="FFFFFF"/>
          <w:lang w:eastAsia="pt-BR"/>
        </w:rPr>
        <w:t xml:space="preserve">Disponível em https://www.jkrowling.com/about/ </w:t>
      </w:r>
      <w:r w:rsidR="00345DAE" w:rsidRPr="004D6560">
        <w:rPr>
          <w:rFonts w:ascii="Times New Roman" w:eastAsia="Times New Roman" w:hAnsi="Times New Roman" w:cs="Times New Roman"/>
          <w:color w:val="000000"/>
          <w:sz w:val="24"/>
          <w:szCs w:val="24"/>
          <w:shd w:val="clear" w:color="auto" w:fill="FFFFFF"/>
          <w:lang w:eastAsia="pt-BR"/>
        </w:rPr>
        <w:t>Acesso em 29/jun./2019.</w:t>
      </w:r>
    </w:p>
    <w:p w14:paraId="77538AD2" w14:textId="77777777" w:rsidR="004B7BB1" w:rsidRPr="004D6560" w:rsidRDefault="00F8725A" w:rsidP="00823B99">
      <w:pPr>
        <w:pStyle w:val="Default"/>
        <w:jc w:val="both"/>
      </w:pPr>
      <w:r w:rsidRPr="004D6560">
        <w:t xml:space="preserve">NAPOLITANO, Marcos. </w:t>
      </w:r>
      <w:r w:rsidRPr="00E45854">
        <w:rPr>
          <w:i/>
        </w:rPr>
        <w:t>Como usar a televisão na sala de aula.</w:t>
      </w:r>
      <w:r w:rsidRPr="004D6560">
        <w:t xml:space="preserve">  São Paulo: Contexto, 2003.</w:t>
      </w:r>
    </w:p>
    <w:p w14:paraId="5B019B77" w14:textId="77777777" w:rsidR="00F8725A" w:rsidRPr="004D6560" w:rsidRDefault="004B7BB1" w:rsidP="00823B99">
      <w:pPr>
        <w:pStyle w:val="Default"/>
        <w:jc w:val="both"/>
      </w:pPr>
      <w:r w:rsidRPr="004D6560">
        <w:t xml:space="preserve">OHCHR. </w:t>
      </w:r>
      <w:r w:rsidRPr="00E45854">
        <w:rPr>
          <w:i/>
        </w:rPr>
        <w:t>Declaração Universal dos Direitos Humanos</w:t>
      </w:r>
      <w:r w:rsidRPr="004D6560">
        <w:t xml:space="preserve">. 1948. Disponível em: https://www.ohchr.org/EN/UDHR/Pages/Language.aspx?LangID=por/ </w:t>
      </w:r>
      <w:r w:rsidR="00345DAE" w:rsidRPr="004D6560">
        <w:rPr>
          <w:rFonts w:eastAsia="Times New Roman"/>
          <w:shd w:val="clear" w:color="auto" w:fill="FFFFFF"/>
          <w:lang w:eastAsia="pt-BR"/>
        </w:rPr>
        <w:t>Acesso em 29/jun./2019.</w:t>
      </w:r>
    </w:p>
    <w:p w14:paraId="67B603C3" w14:textId="77777777" w:rsidR="00F8725A" w:rsidRPr="004D6560" w:rsidRDefault="00F8725A" w:rsidP="00823B99">
      <w:pPr>
        <w:pStyle w:val="Default"/>
        <w:jc w:val="both"/>
      </w:pPr>
      <w:r w:rsidRPr="004D6560">
        <w:t xml:space="preserve">PADRÓS, Enrique Serra. </w:t>
      </w:r>
      <w:r w:rsidRPr="00E45854">
        <w:t>A Guerra Contra as Crianças</w:t>
      </w:r>
      <w:r w:rsidRPr="004D6560">
        <w:t xml:space="preserve">: práticas de sequestro, desaparecimento e apropriação de identidade no século XX. In: </w:t>
      </w:r>
      <w:r w:rsidRPr="00E45854">
        <w:rPr>
          <w:i/>
        </w:rPr>
        <w:t>Albuquerque: revista de História</w:t>
      </w:r>
      <w:r w:rsidRPr="004D6560">
        <w:t>, Campo Grande, MS, v. 6 n. 11 p. 89-119, jan./jun. 2014</w:t>
      </w:r>
    </w:p>
    <w:p w14:paraId="4CBB4062" w14:textId="77777777" w:rsidR="004B7BB1" w:rsidRPr="004D6560" w:rsidRDefault="004B7BB1" w:rsidP="00823B99">
      <w:pPr>
        <w:pStyle w:val="Default"/>
        <w:jc w:val="both"/>
      </w:pPr>
      <w:r w:rsidRPr="004D6560">
        <w:t xml:space="preserve">PORTAL DA LEGISLAÇÃO. </w:t>
      </w:r>
      <w:r w:rsidRPr="00E45854">
        <w:rPr>
          <w:i/>
        </w:rPr>
        <w:t>Atos Institucionais</w:t>
      </w:r>
      <w:r w:rsidRPr="004D6560">
        <w:t xml:space="preserve">. s/d. Disponível em http://www4.planalto.gov.br/legislacao/portal-legis/legislacao-historica/atos-institucionais/ </w:t>
      </w:r>
      <w:r w:rsidR="00345DAE" w:rsidRPr="004D6560">
        <w:rPr>
          <w:rFonts w:eastAsia="Times New Roman"/>
          <w:lang w:eastAsia="pt-BR"/>
        </w:rPr>
        <w:t>Acesso em 29/jun./2019.</w:t>
      </w:r>
    </w:p>
    <w:p w14:paraId="46A1C2B2" w14:textId="77777777" w:rsidR="00F8725A" w:rsidRPr="004D6560" w:rsidRDefault="00F8725A" w:rsidP="00823B99">
      <w:pPr>
        <w:pStyle w:val="Default"/>
        <w:jc w:val="both"/>
      </w:pPr>
      <w:r w:rsidRPr="004D6560">
        <w:t xml:space="preserve">QUEIROZ, Andréa Cristina de Barros. </w:t>
      </w:r>
      <w:r w:rsidRPr="00E45854">
        <w:t>O Pasquim</w:t>
      </w:r>
      <w:r w:rsidRPr="004D6560">
        <w:t xml:space="preserve">: um jornal que só diz a verdade quando está sem imaginação (1969-1991). In: </w:t>
      </w:r>
      <w:r w:rsidRPr="00E45854">
        <w:rPr>
          <w:i/>
          <w:color w:val="231F20"/>
        </w:rPr>
        <w:t>História &amp; Perspectivas</w:t>
      </w:r>
      <w:r w:rsidRPr="004D6560">
        <w:rPr>
          <w:color w:val="231F20"/>
        </w:rPr>
        <w:t xml:space="preserve">, Uberlândia, (31) :229-252, </w:t>
      </w:r>
      <w:proofErr w:type="gramStart"/>
      <w:r w:rsidRPr="004D6560">
        <w:rPr>
          <w:color w:val="231F20"/>
        </w:rPr>
        <w:t>Jul.</w:t>
      </w:r>
      <w:proofErr w:type="gramEnd"/>
      <w:r w:rsidRPr="004D6560">
        <w:rPr>
          <w:color w:val="231F20"/>
        </w:rPr>
        <w:t>/Dez. 2004.</w:t>
      </w:r>
    </w:p>
    <w:p w14:paraId="46B7115D" w14:textId="77777777" w:rsidR="00F8725A" w:rsidRPr="00D073D8" w:rsidRDefault="00F8725A" w:rsidP="00823B99">
      <w:pPr>
        <w:spacing w:after="0" w:line="240" w:lineRule="auto"/>
        <w:jc w:val="both"/>
        <w:rPr>
          <w:rFonts w:ascii="Times New Roman" w:hAnsi="Times New Roman" w:cs="Times New Roman"/>
          <w:sz w:val="24"/>
          <w:szCs w:val="24"/>
        </w:rPr>
      </w:pPr>
      <w:r w:rsidRPr="004D6560">
        <w:rPr>
          <w:rFonts w:ascii="Times New Roman" w:eastAsia="Times New Roman" w:hAnsi="Times New Roman" w:cs="Times New Roman"/>
          <w:color w:val="000000"/>
          <w:sz w:val="24"/>
          <w:szCs w:val="24"/>
          <w:lang w:eastAsia="pt-BR"/>
        </w:rPr>
        <w:t xml:space="preserve">ROLLEMBERG, Denise. </w:t>
      </w:r>
      <w:r w:rsidRPr="00E45854">
        <w:rPr>
          <w:rFonts w:ascii="Times New Roman" w:eastAsia="Times New Roman" w:hAnsi="Times New Roman" w:cs="Times New Roman"/>
          <w:color w:val="000000"/>
          <w:sz w:val="24"/>
          <w:szCs w:val="24"/>
          <w:lang w:eastAsia="pt-BR"/>
        </w:rPr>
        <w:t>Esquerdas revolucionárias e luta armada</w:t>
      </w:r>
      <w:r w:rsidRPr="004D6560">
        <w:rPr>
          <w:rFonts w:ascii="Times New Roman" w:eastAsia="Times New Roman" w:hAnsi="Times New Roman" w:cs="Times New Roman"/>
          <w:b/>
          <w:color w:val="000000"/>
          <w:sz w:val="24"/>
          <w:szCs w:val="24"/>
          <w:lang w:eastAsia="pt-BR"/>
        </w:rPr>
        <w:t>.</w:t>
      </w:r>
      <w:r w:rsidRPr="004D6560">
        <w:rPr>
          <w:rFonts w:ascii="Times New Roman" w:eastAsia="Times New Roman" w:hAnsi="Times New Roman" w:cs="Times New Roman"/>
          <w:color w:val="000000"/>
          <w:sz w:val="24"/>
          <w:szCs w:val="24"/>
          <w:lang w:eastAsia="pt-BR"/>
        </w:rPr>
        <w:t xml:space="preserve"> In: </w:t>
      </w:r>
      <w:r w:rsidRPr="004D6560">
        <w:rPr>
          <w:rFonts w:ascii="Times New Roman" w:hAnsi="Times New Roman" w:cs="Times New Roman"/>
          <w:sz w:val="24"/>
          <w:szCs w:val="24"/>
        </w:rPr>
        <w:t xml:space="preserve">FERREIRA, Jorge; DELGADO, </w:t>
      </w:r>
      <w:proofErr w:type="spellStart"/>
      <w:r w:rsidRPr="004D6560">
        <w:rPr>
          <w:rFonts w:ascii="Times New Roman" w:hAnsi="Times New Roman" w:cs="Times New Roman"/>
          <w:sz w:val="24"/>
          <w:szCs w:val="24"/>
        </w:rPr>
        <w:t>Lucilia</w:t>
      </w:r>
      <w:proofErr w:type="spellEnd"/>
      <w:r w:rsidRPr="004D6560">
        <w:rPr>
          <w:rFonts w:ascii="Times New Roman" w:hAnsi="Times New Roman" w:cs="Times New Roman"/>
          <w:sz w:val="24"/>
          <w:szCs w:val="24"/>
        </w:rPr>
        <w:t xml:space="preserve"> de Almeida Neves (org.). </w:t>
      </w:r>
      <w:r w:rsidRPr="00E45854">
        <w:rPr>
          <w:rFonts w:ascii="Times New Roman" w:hAnsi="Times New Roman" w:cs="Times New Roman"/>
          <w:i/>
          <w:sz w:val="24"/>
          <w:szCs w:val="24"/>
        </w:rPr>
        <w:t>O Brasil republicano</w:t>
      </w:r>
      <w:r w:rsidRPr="004D6560">
        <w:rPr>
          <w:rFonts w:ascii="Times New Roman" w:hAnsi="Times New Roman" w:cs="Times New Roman"/>
          <w:sz w:val="24"/>
          <w:szCs w:val="24"/>
        </w:rPr>
        <w:t xml:space="preserve">: </w:t>
      </w:r>
      <w:r w:rsidR="00E45854" w:rsidRPr="00E45854">
        <w:rPr>
          <w:rFonts w:ascii="Times New Roman" w:hAnsi="Times New Roman" w:cs="Times New Roman"/>
          <w:i/>
          <w:sz w:val="24"/>
          <w:szCs w:val="24"/>
        </w:rPr>
        <w:t>o</w:t>
      </w:r>
      <w:r w:rsidRPr="00E45854">
        <w:rPr>
          <w:rFonts w:ascii="Times New Roman" w:hAnsi="Times New Roman" w:cs="Times New Roman"/>
          <w:i/>
          <w:sz w:val="24"/>
          <w:szCs w:val="24"/>
        </w:rPr>
        <w:t xml:space="preserve"> tempo da ditadura</w:t>
      </w:r>
      <w:r w:rsidRPr="004D6560">
        <w:rPr>
          <w:rFonts w:ascii="Times New Roman" w:hAnsi="Times New Roman" w:cs="Times New Roman"/>
          <w:sz w:val="24"/>
          <w:szCs w:val="24"/>
        </w:rPr>
        <w:t xml:space="preserve">: </w:t>
      </w:r>
      <w:r w:rsidRPr="004148B4">
        <w:rPr>
          <w:rFonts w:ascii="Times New Roman" w:hAnsi="Times New Roman" w:cs="Times New Roman"/>
          <w:i/>
          <w:sz w:val="24"/>
          <w:szCs w:val="24"/>
        </w:rPr>
        <w:lastRenderedPageBreak/>
        <w:t>regime militar e movimentos sociais em fins do século XX</w:t>
      </w:r>
      <w:r w:rsidRPr="004D6560">
        <w:rPr>
          <w:rFonts w:ascii="Times New Roman" w:hAnsi="Times New Roman" w:cs="Times New Roman"/>
          <w:sz w:val="24"/>
          <w:szCs w:val="24"/>
        </w:rPr>
        <w:t>. Rio de Janeiro: Civilização Brasileira, 2006. 4 v.</w:t>
      </w:r>
    </w:p>
    <w:p w14:paraId="7821E96F" w14:textId="77777777" w:rsidR="00F8725A" w:rsidRPr="004D6560" w:rsidRDefault="00F8725A" w:rsidP="00823B99">
      <w:pPr>
        <w:spacing w:after="0" w:line="240" w:lineRule="auto"/>
        <w:jc w:val="both"/>
        <w:rPr>
          <w:rFonts w:ascii="Times New Roman" w:eastAsia="Times New Roman" w:hAnsi="Times New Roman" w:cs="Times New Roman"/>
          <w:color w:val="000000"/>
          <w:sz w:val="24"/>
          <w:szCs w:val="24"/>
          <w:lang w:eastAsia="pt-BR"/>
        </w:rPr>
      </w:pPr>
      <w:r w:rsidRPr="004D6560">
        <w:rPr>
          <w:rFonts w:ascii="Times New Roman" w:eastAsia="Times New Roman" w:hAnsi="Times New Roman" w:cs="Times New Roman"/>
          <w:color w:val="000000"/>
          <w:sz w:val="24"/>
          <w:szCs w:val="24"/>
          <w:lang w:eastAsia="pt-BR"/>
        </w:rPr>
        <w:t>ROWLING, J. K</w:t>
      </w:r>
      <w:r w:rsidRPr="004D6560">
        <w:rPr>
          <w:rFonts w:ascii="Times New Roman" w:eastAsia="Times New Roman" w:hAnsi="Times New Roman" w:cs="Times New Roman"/>
          <w:b/>
          <w:color w:val="000000"/>
          <w:sz w:val="24"/>
          <w:szCs w:val="24"/>
          <w:lang w:eastAsia="pt-BR"/>
        </w:rPr>
        <w:t xml:space="preserve">. </w:t>
      </w:r>
      <w:r w:rsidRPr="00E45854">
        <w:rPr>
          <w:rFonts w:ascii="Times New Roman" w:eastAsia="Times New Roman" w:hAnsi="Times New Roman" w:cs="Times New Roman"/>
          <w:i/>
          <w:color w:val="000000"/>
          <w:sz w:val="24"/>
          <w:szCs w:val="24"/>
          <w:lang w:eastAsia="pt-BR"/>
        </w:rPr>
        <w:t>Harry Potter e a pedra filosofal</w:t>
      </w:r>
      <w:r w:rsidRPr="004D6560">
        <w:rPr>
          <w:rFonts w:ascii="Times New Roman" w:eastAsia="Times New Roman" w:hAnsi="Times New Roman" w:cs="Times New Roman"/>
          <w:b/>
          <w:color w:val="000000"/>
          <w:sz w:val="24"/>
          <w:szCs w:val="24"/>
          <w:lang w:eastAsia="pt-BR"/>
        </w:rPr>
        <w:t>.</w:t>
      </w:r>
      <w:r w:rsidRPr="004D6560">
        <w:rPr>
          <w:rFonts w:ascii="Times New Roman" w:eastAsia="Times New Roman" w:hAnsi="Times New Roman" w:cs="Times New Roman"/>
          <w:color w:val="000000"/>
          <w:sz w:val="24"/>
          <w:szCs w:val="24"/>
          <w:lang w:eastAsia="pt-BR"/>
        </w:rPr>
        <w:t xml:space="preserve"> Rio de Janeiro: Rocco, 2000a.</w:t>
      </w:r>
    </w:p>
    <w:p w14:paraId="4805408F" w14:textId="77777777" w:rsidR="00F8725A" w:rsidRPr="004D6560" w:rsidRDefault="00E45854" w:rsidP="00823B99">
      <w:pPr>
        <w:spacing w:after="0" w:line="240" w:lineRule="auto"/>
        <w:jc w:val="both"/>
        <w:rPr>
          <w:rFonts w:ascii="Times New Roman" w:eastAsia="Times New Roman" w:hAnsi="Times New Roman" w:cs="Times New Roman"/>
          <w:color w:val="000000"/>
          <w:sz w:val="24"/>
          <w:szCs w:val="24"/>
          <w:lang w:eastAsia="pt-BR"/>
        </w:rPr>
      </w:pPr>
      <w:r w:rsidRPr="004D6560">
        <w:rPr>
          <w:rFonts w:ascii="Times New Roman" w:eastAsia="Times New Roman" w:hAnsi="Times New Roman" w:cs="Times New Roman"/>
          <w:color w:val="000000"/>
          <w:sz w:val="24"/>
          <w:szCs w:val="24"/>
          <w:lang w:eastAsia="pt-BR"/>
        </w:rPr>
        <w:t>ROWLING, J. K</w:t>
      </w:r>
      <w:r w:rsidRPr="004D6560">
        <w:rPr>
          <w:rFonts w:ascii="Times New Roman" w:eastAsia="Times New Roman" w:hAnsi="Times New Roman" w:cs="Times New Roman"/>
          <w:b/>
          <w:color w:val="000000"/>
          <w:sz w:val="24"/>
          <w:szCs w:val="24"/>
          <w:lang w:eastAsia="pt-BR"/>
        </w:rPr>
        <w:t xml:space="preserve">. </w:t>
      </w:r>
      <w:r w:rsidR="00F8725A" w:rsidRPr="00E45854">
        <w:rPr>
          <w:rFonts w:ascii="Times New Roman" w:eastAsia="Times New Roman" w:hAnsi="Times New Roman" w:cs="Times New Roman"/>
          <w:i/>
          <w:color w:val="000000"/>
          <w:sz w:val="24"/>
          <w:szCs w:val="24"/>
          <w:lang w:eastAsia="pt-BR"/>
        </w:rPr>
        <w:t>Harry Potter e a câmara secreta.</w:t>
      </w:r>
      <w:r w:rsidR="00F8725A" w:rsidRPr="004D6560">
        <w:rPr>
          <w:rFonts w:ascii="Times New Roman" w:eastAsia="Times New Roman" w:hAnsi="Times New Roman" w:cs="Times New Roman"/>
          <w:color w:val="000000"/>
          <w:sz w:val="24"/>
          <w:szCs w:val="24"/>
          <w:lang w:eastAsia="pt-BR"/>
        </w:rPr>
        <w:t xml:space="preserve"> Rio de Janeiro: Rocco, 2000b.</w:t>
      </w:r>
    </w:p>
    <w:p w14:paraId="0C8A83E5" w14:textId="77777777" w:rsidR="00F8725A" w:rsidRPr="004D6560" w:rsidRDefault="00E45854" w:rsidP="00823B99">
      <w:pPr>
        <w:spacing w:after="0" w:line="240" w:lineRule="auto"/>
        <w:jc w:val="both"/>
        <w:rPr>
          <w:rFonts w:ascii="Times New Roman" w:eastAsia="Times New Roman" w:hAnsi="Times New Roman" w:cs="Times New Roman"/>
          <w:color w:val="000000"/>
          <w:sz w:val="24"/>
          <w:szCs w:val="24"/>
          <w:lang w:eastAsia="pt-BR"/>
        </w:rPr>
      </w:pPr>
      <w:r w:rsidRPr="004D6560">
        <w:rPr>
          <w:rFonts w:ascii="Times New Roman" w:eastAsia="Times New Roman" w:hAnsi="Times New Roman" w:cs="Times New Roman"/>
          <w:color w:val="000000"/>
          <w:sz w:val="24"/>
          <w:szCs w:val="24"/>
          <w:lang w:eastAsia="pt-BR"/>
        </w:rPr>
        <w:t>ROWLING, J. K</w:t>
      </w:r>
      <w:r w:rsidRPr="004D6560">
        <w:rPr>
          <w:rFonts w:ascii="Times New Roman" w:eastAsia="Times New Roman" w:hAnsi="Times New Roman" w:cs="Times New Roman"/>
          <w:b/>
          <w:color w:val="000000"/>
          <w:sz w:val="24"/>
          <w:szCs w:val="24"/>
          <w:lang w:eastAsia="pt-BR"/>
        </w:rPr>
        <w:t xml:space="preserve">. </w:t>
      </w:r>
      <w:r w:rsidR="00F8725A" w:rsidRPr="00E45854">
        <w:rPr>
          <w:rFonts w:ascii="Times New Roman" w:eastAsia="Times New Roman" w:hAnsi="Times New Roman" w:cs="Times New Roman"/>
          <w:i/>
          <w:color w:val="000000"/>
          <w:sz w:val="24"/>
          <w:szCs w:val="24"/>
          <w:lang w:eastAsia="pt-BR"/>
        </w:rPr>
        <w:t>Harry Potter e o prisioneiro de Azkaban.</w:t>
      </w:r>
      <w:r w:rsidR="00F8725A" w:rsidRPr="004D6560">
        <w:rPr>
          <w:rFonts w:ascii="Times New Roman" w:eastAsia="Times New Roman" w:hAnsi="Times New Roman" w:cs="Times New Roman"/>
          <w:color w:val="000000"/>
          <w:sz w:val="24"/>
          <w:szCs w:val="24"/>
          <w:lang w:eastAsia="pt-BR"/>
        </w:rPr>
        <w:t xml:space="preserve"> Rio de Janeiro: Rocco, 2000c.</w:t>
      </w:r>
    </w:p>
    <w:p w14:paraId="38F2A8C8" w14:textId="77777777" w:rsidR="00F8725A" w:rsidRPr="004D6560" w:rsidRDefault="00E45854" w:rsidP="00823B99">
      <w:pPr>
        <w:spacing w:after="0" w:line="240" w:lineRule="auto"/>
        <w:jc w:val="both"/>
        <w:rPr>
          <w:rFonts w:ascii="Times New Roman" w:eastAsia="Times New Roman" w:hAnsi="Times New Roman" w:cs="Times New Roman"/>
          <w:color w:val="000000"/>
          <w:sz w:val="24"/>
          <w:szCs w:val="24"/>
          <w:lang w:eastAsia="pt-BR"/>
        </w:rPr>
      </w:pPr>
      <w:r w:rsidRPr="004D6560">
        <w:rPr>
          <w:rFonts w:ascii="Times New Roman" w:eastAsia="Times New Roman" w:hAnsi="Times New Roman" w:cs="Times New Roman"/>
          <w:color w:val="000000"/>
          <w:sz w:val="24"/>
          <w:szCs w:val="24"/>
          <w:lang w:eastAsia="pt-BR"/>
        </w:rPr>
        <w:t>ROWLING, J. K</w:t>
      </w:r>
      <w:r w:rsidRPr="004D6560">
        <w:rPr>
          <w:rFonts w:ascii="Times New Roman" w:eastAsia="Times New Roman" w:hAnsi="Times New Roman" w:cs="Times New Roman"/>
          <w:b/>
          <w:color w:val="000000"/>
          <w:sz w:val="24"/>
          <w:szCs w:val="24"/>
          <w:lang w:eastAsia="pt-BR"/>
        </w:rPr>
        <w:t xml:space="preserve">. </w:t>
      </w:r>
      <w:r w:rsidRPr="00E45854">
        <w:rPr>
          <w:rFonts w:ascii="Times New Roman" w:eastAsia="Times New Roman" w:hAnsi="Times New Roman" w:cs="Times New Roman"/>
          <w:i/>
          <w:color w:val="000000"/>
          <w:sz w:val="24"/>
          <w:szCs w:val="24"/>
          <w:lang w:eastAsia="pt-BR"/>
        </w:rPr>
        <w:t>H</w:t>
      </w:r>
      <w:r w:rsidR="00F8725A" w:rsidRPr="00E45854">
        <w:rPr>
          <w:rFonts w:ascii="Times New Roman" w:eastAsia="Times New Roman" w:hAnsi="Times New Roman" w:cs="Times New Roman"/>
          <w:i/>
          <w:color w:val="000000"/>
          <w:sz w:val="24"/>
          <w:szCs w:val="24"/>
          <w:lang w:eastAsia="pt-BR"/>
        </w:rPr>
        <w:t>arry Potter e o cálice de fogo</w:t>
      </w:r>
      <w:r w:rsidR="00F8725A" w:rsidRPr="004D6560">
        <w:rPr>
          <w:rFonts w:ascii="Times New Roman" w:eastAsia="Times New Roman" w:hAnsi="Times New Roman" w:cs="Times New Roman"/>
          <w:color w:val="000000"/>
          <w:sz w:val="24"/>
          <w:szCs w:val="24"/>
          <w:lang w:eastAsia="pt-BR"/>
        </w:rPr>
        <w:t>. Rio de Janeiro: Rocco, 2001.</w:t>
      </w:r>
    </w:p>
    <w:p w14:paraId="5041CA29" w14:textId="77777777" w:rsidR="00F8725A" w:rsidRPr="004D6560" w:rsidRDefault="00E45854" w:rsidP="00823B99">
      <w:pPr>
        <w:spacing w:after="0" w:line="240" w:lineRule="auto"/>
        <w:jc w:val="both"/>
        <w:rPr>
          <w:rFonts w:ascii="Times New Roman" w:eastAsia="Times New Roman" w:hAnsi="Times New Roman" w:cs="Times New Roman"/>
          <w:color w:val="000000"/>
          <w:sz w:val="24"/>
          <w:szCs w:val="24"/>
          <w:lang w:eastAsia="pt-BR"/>
        </w:rPr>
      </w:pPr>
      <w:r w:rsidRPr="004D6560">
        <w:rPr>
          <w:rFonts w:ascii="Times New Roman" w:eastAsia="Times New Roman" w:hAnsi="Times New Roman" w:cs="Times New Roman"/>
          <w:color w:val="000000"/>
          <w:sz w:val="24"/>
          <w:szCs w:val="24"/>
          <w:lang w:eastAsia="pt-BR"/>
        </w:rPr>
        <w:t>ROWLING, J. K</w:t>
      </w:r>
      <w:r w:rsidRPr="004D6560">
        <w:rPr>
          <w:rFonts w:ascii="Times New Roman" w:eastAsia="Times New Roman" w:hAnsi="Times New Roman" w:cs="Times New Roman"/>
          <w:b/>
          <w:color w:val="000000"/>
          <w:sz w:val="24"/>
          <w:szCs w:val="24"/>
          <w:lang w:eastAsia="pt-BR"/>
        </w:rPr>
        <w:t xml:space="preserve">. </w:t>
      </w:r>
      <w:r w:rsidR="00F8725A" w:rsidRPr="00E45854">
        <w:rPr>
          <w:rFonts w:ascii="Times New Roman" w:eastAsia="Times New Roman" w:hAnsi="Times New Roman" w:cs="Times New Roman"/>
          <w:i/>
          <w:color w:val="000000"/>
          <w:sz w:val="24"/>
          <w:szCs w:val="24"/>
          <w:lang w:eastAsia="pt-BR"/>
        </w:rPr>
        <w:t>Harry Potter e a Ordem da Fênix.</w:t>
      </w:r>
      <w:r w:rsidR="00F8725A" w:rsidRPr="004D6560">
        <w:rPr>
          <w:rFonts w:ascii="Times New Roman" w:eastAsia="Times New Roman" w:hAnsi="Times New Roman" w:cs="Times New Roman"/>
          <w:color w:val="000000"/>
          <w:sz w:val="24"/>
          <w:szCs w:val="24"/>
          <w:lang w:eastAsia="pt-BR"/>
        </w:rPr>
        <w:t xml:space="preserve"> Rio de Janeiro: Rocco, 2003.</w:t>
      </w:r>
    </w:p>
    <w:p w14:paraId="06F56801" w14:textId="77777777" w:rsidR="00F8725A" w:rsidRPr="00D073D8" w:rsidRDefault="00E45854" w:rsidP="00823B99">
      <w:pPr>
        <w:spacing w:after="0" w:line="240" w:lineRule="auto"/>
        <w:jc w:val="both"/>
        <w:rPr>
          <w:rFonts w:ascii="Times New Roman" w:eastAsia="Times New Roman" w:hAnsi="Times New Roman" w:cs="Times New Roman"/>
          <w:color w:val="000000"/>
          <w:sz w:val="24"/>
          <w:szCs w:val="24"/>
          <w:lang w:eastAsia="pt-BR"/>
        </w:rPr>
      </w:pPr>
      <w:r w:rsidRPr="004D6560">
        <w:rPr>
          <w:rFonts w:ascii="Times New Roman" w:eastAsia="Times New Roman" w:hAnsi="Times New Roman" w:cs="Times New Roman"/>
          <w:color w:val="000000"/>
          <w:sz w:val="24"/>
          <w:szCs w:val="24"/>
          <w:lang w:eastAsia="pt-BR"/>
        </w:rPr>
        <w:t>ROWLING, J. K</w:t>
      </w:r>
      <w:r w:rsidRPr="00E45854">
        <w:rPr>
          <w:rFonts w:ascii="Times New Roman" w:eastAsia="Times New Roman" w:hAnsi="Times New Roman" w:cs="Times New Roman"/>
          <w:i/>
          <w:color w:val="000000"/>
          <w:sz w:val="24"/>
          <w:szCs w:val="24"/>
          <w:lang w:eastAsia="pt-BR"/>
        </w:rPr>
        <w:t xml:space="preserve">. </w:t>
      </w:r>
      <w:r w:rsidR="00F8725A" w:rsidRPr="00E45854">
        <w:rPr>
          <w:rFonts w:ascii="Times New Roman" w:eastAsia="Times New Roman" w:hAnsi="Times New Roman" w:cs="Times New Roman"/>
          <w:i/>
          <w:color w:val="000000"/>
          <w:sz w:val="24"/>
          <w:szCs w:val="24"/>
          <w:lang w:eastAsia="pt-BR"/>
        </w:rPr>
        <w:t>Harry Potter e o Enigma do Príncipe.</w:t>
      </w:r>
      <w:r w:rsidR="00F8725A" w:rsidRPr="004D6560">
        <w:rPr>
          <w:rFonts w:ascii="Times New Roman" w:eastAsia="Times New Roman" w:hAnsi="Times New Roman" w:cs="Times New Roman"/>
          <w:color w:val="000000"/>
          <w:sz w:val="24"/>
          <w:szCs w:val="24"/>
          <w:lang w:eastAsia="pt-BR"/>
        </w:rPr>
        <w:t xml:space="preserve"> Rio de Janeiro: Rocco, 2005.</w:t>
      </w:r>
    </w:p>
    <w:p w14:paraId="0FA3B16D" w14:textId="77777777" w:rsidR="00F8725A" w:rsidRPr="004D6560" w:rsidRDefault="00E45854" w:rsidP="00823B99">
      <w:pPr>
        <w:spacing w:after="0" w:line="240" w:lineRule="auto"/>
        <w:jc w:val="both"/>
        <w:rPr>
          <w:rFonts w:ascii="Times New Roman" w:eastAsia="Times New Roman" w:hAnsi="Times New Roman" w:cs="Times New Roman"/>
          <w:sz w:val="24"/>
          <w:szCs w:val="24"/>
          <w:lang w:eastAsia="pt-BR"/>
        </w:rPr>
      </w:pPr>
      <w:r w:rsidRPr="004D6560">
        <w:rPr>
          <w:rFonts w:ascii="Times New Roman" w:eastAsia="Times New Roman" w:hAnsi="Times New Roman" w:cs="Times New Roman"/>
          <w:color w:val="000000"/>
          <w:sz w:val="24"/>
          <w:szCs w:val="24"/>
          <w:lang w:eastAsia="pt-BR"/>
        </w:rPr>
        <w:t>ROWLING, J. K</w:t>
      </w:r>
      <w:r w:rsidRPr="004D6560">
        <w:rPr>
          <w:rFonts w:ascii="Times New Roman" w:eastAsia="Times New Roman" w:hAnsi="Times New Roman" w:cs="Times New Roman"/>
          <w:b/>
          <w:color w:val="000000"/>
          <w:sz w:val="24"/>
          <w:szCs w:val="24"/>
          <w:lang w:eastAsia="pt-BR"/>
        </w:rPr>
        <w:t xml:space="preserve">. </w:t>
      </w:r>
      <w:r w:rsidR="00F8725A" w:rsidRPr="00E45854">
        <w:rPr>
          <w:rFonts w:ascii="Times New Roman" w:eastAsia="Times New Roman" w:hAnsi="Times New Roman" w:cs="Times New Roman"/>
          <w:i/>
          <w:sz w:val="24"/>
          <w:szCs w:val="24"/>
          <w:lang w:eastAsia="pt-BR"/>
        </w:rPr>
        <w:t>Harry Potter e as Relíquias da Morte</w:t>
      </w:r>
      <w:r w:rsidR="00F8725A" w:rsidRPr="004D6560">
        <w:rPr>
          <w:rFonts w:ascii="Times New Roman" w:eastAsia="Times New Roman" w:hAnsi="Times New Roman" w:cs="Times New Roman"/>
          <w:b/>
          <w:sz w:val="24"/>
          <w:szCs w:val="24"/>
          <w:lang w:eastAsia="pt-BR"/>
        </w:rPr>
        <w:t>.</w:t>
      </w:r>
      <w:r w:rsidR="00F8725A" w:rsidRPr="004D6560">
        <w:rPr>
          <w:rFonts w:ascii="Times New Roman" w:eastAsia="Times New Roman" w:hAnsi="Times New Roman" w:cs="Times New Roman"/>
          <w:sz w:val="24"/>
          <w:szCs w:val="24"/>
          <w:lang w:eastAsia="pt-BR"/>
        </w:rPr>
        <w:t xml:space="preserve"> </w:t>
      </w:r>
      <w:r w:rsidR="000640B9" w:rsidRPr="004D6560">
        <w:rPr>
          <w:rFonts w:ascii="Times New Roman" w:eastAsia="Times New Roman" w:hAnsi="Times New Roman" w:cs="Times New Roman"/>
          <w:sz w:val="24"/>
          <w:szCs w:val="24"/>
          <w:lang w:eastAsia="pt-BR"/>
        </w:rPr>
        <w:t xml:space="preserve"> Rio de Janeiro: Rocco, 2007.</w:t>
      </w:r>
    </w:p>
    <w:p w14:paraId="15DA6BE1" w14:textId="77777777" w:rsidR="00F8725A" w:rsidRPr="004D6560" w:rsidRDefault="00D6666B" w:rsidP="00823B99">
      <w:pPr>
        <w:spacing w:after="0" w:line="240" w:lineRule="auto"/>
        <w:jc w:val="both"/>
        <w:rPr>
          <w:rFonts w:ascii="Times New Roman" w:eastAsia="Times New Roman" w:hAnsi="Times New Roman" w:cs="Times New Roman"/>
          <w:sz w:val="24"/>
          <w:szCs w:val="24"/>
          <w:lang w:eastAsia="pt-BR"/>
        </w:rPr>
      </w:pPr>
      <w:r w:rsidRPr="00D6666B">
        <w:rPr>
          <w:rFonts w:ascii="Times New Roman" w:eastAsia="Times New Roman" w:hAnsi="Times New Roman" w:cs="Times New Roman"/>
          <w:color w:val="000000"/>
          <w:sz w:val="24"/>
          <w:szCs w:val="24"/>
          <w:lang w:val="en-US" w:eastAsia="pt-BR"/>
        </w:rPr>
        <w:t>ROWLING, J. K</w:t>
      </w:r>
      <w:r w:rsidRPr="00D6666B">
        <w:rPr>
          <w:rFonts w:ascii="Times New Roman" w:eastAsia="Times New Roman" w:hAnsi="Times New Roman" w:cs="Times New Roman"/>
          <w:b/>
          <w:color w:val="000000"/>
          <w:sz w:val="24"/>
          <w:szCs w:val="24"/>
          <w:lang w:val="en-US" w:eastAsia="pt-BR"/>
        </w:rPr>
        <w:t xml:space="preserve">. </w:t>
      </w:r>
      <w:r w:rsidR="00F8725A" w:rsidRPr="00D6666B">
        <w:rPr>
          <w:rFonts w:ascii="Times New Roman" w:eastAsia="Times New Roman" w:hAnsi="Times New Roman" w:cs="Times New Roman"/>
          <w:i/>
          <w:sz w:val="24"/>
          <w:szCs w:val="24"/>
          <w:lang w:val="en-US" w:eastAsia="pt-BR"/>
        </w:rPr>
        <w:t>The Daily Prophet</w:t>
      </w:r>
      <w:r w:rsidR="00F8725A" w:rsidRPr="00D6666B">
        <w:rPr>
          <w:rFonts w:ascii="Times New Roman" w:eastAsia="Times New Roman" w:hAnsi="Times New Roman" w:cs="Times New Roman"/>
          <w:sz w:val="24"/>
          <w:szCs w:val="24"/>
          <w:lang w:val="en-US" w:eastAsia="pt-BR"/>
        </w:rPr>
        <w:t xml:space="preserve">. </w:t>
      </w:r>
      <w:proofErr w:type="spellStart"/>
      <w:r w:rsidR="00F8725A" w:rsidRPr="004D6560">
        <w:rPr>
          <w:rFonts w:ascii="Times New Roman" w:eastAsia="Times New Roman" w:hAnsi="Times New Roman" w:cs="Times New Roman"/>
          <w:sz w:val="24"/>
          <w:szCs w:val="24"/>
          <w:lang w:eastAsia="pt-BR"/>
        </w:rPr>
        <w:t>Pottermore</w:t>
      </w:r>
      <w:proofErr w:type="spellEnd"/>
      <w:r w:rsidR="00F8725A" w:rsidRPr="004D6560">
        <w:rPr>
          <w:rFonts w:ascii="Times New Roman" w:eastAsia="Times New Roman" w:hAnsi="Times New Roman" w:cs="Times New Roman"/>
          <w:sz w:val="24"/>
          <w:szCs w:val="24"/>
          <w:lang w:eastAsia="pt-BR"/>
        </w:rPr>
        <w:t>.</w:t>
      </w:r>
      <w:r w:rsidR="00DC6427" w:rsidRPr="004D6560">
        <w:rPr>
          <w:rFonts w:ascii="Times New Roman" w:eastAsia="Times New Roman" w:hAnsi="Times New Roman" w:cs="Times New Roman"/>
          <w:sz w:val="24"/>
          <w:szCs w:val="24"/>
          <w:lang w:eastAsia="pt-BR"/>
        </w:rPr>
        <w:t xml:space="preserve"> s/d a</w:t>
      </w:r>
      <w:r w:rsidR="00F8725A" w:rsidRPr="004D6560">
        <w:rPr>
          <w:rFonts w:ascii="Times New Roman" w:eastAsia="Times New Roman" w:hAnsi="Times New Roman" w:cs="Times New Roman"/>
          <w:sz w:val="24"/>
          <w:szCs w:val="24"/>
          <w:lang w:eastAsia="pt-BR"/>
        </w:rPr>
        <w:t xml:space="preserve"> </w:t>
      </w:r>
      <w:r w:rsidR="00345DAE" w:rsidRPr="004D6560">
        <w:rPr>
          <w:rFonts w:ascii="Times New Roman" w:eastAsia="Times New Roman" w:hAnsi="Times New Roman" w:cs="Times New Roman"/>
          <w:sz w:val="24"/>
          <w:szCs w:val="24"/>
          <w:lang w:eastAsia="pt-BR"/>
        </w:rPr>
        <w:t xml:space="preserve">Disponível em: </w:t>
      </w:r>
      <w:r w:rsidR="00F8725A" w:rsidRPr="004D6560">
        <w:rPr>
          <w:rFonts w:ascii="Times New Roman" w:eastAsia="Times New Roman" w:hAnsi="Times New Roman" w:cs="Times New Roman"/>
          <w:sz w:val="24"/>
          <w:szCs w:val="24"/>
          <w:lang w:eastAsia="pt-BR"/>
        </w:rPr>
        <w:t>https://www.pottermore.com/writing-by-jk-rowling/the-daily-prophet</w:t>
      </w:r>
      <w:r w:rsidR="00345DAE" w:rsidRPr="004D6560">
        <w:rPr>
          <w:rFonts w:ascii="Times New Roman" w:eastAsia="Times New Roman" w:hAnsi="Times New Roman" w:cs="Times New Roman"/>
          <w:sz w:val="24"/>
          <w:szCs w:val="24"/>
          <w:lang w:eastAsia="pt-BR"/>
        </w:rPr>
        <w:t>/ Acesso em 29/jun./2019.</w:t>
      </w:r>
    </w:p>
    <w:p w14:paraId="776962F0" w14:textId="77777777" w:rsidR="00F8725A" w:rsidRPr="004D6560" w:rsidRDefault="00D6666B" w:rsidP="00823B99">
      <w:pPr>
        <w:spacing w:after="0" w:line="240" w:lineRule="auto"/>
        <w:jc w:val="both"/>
        <w:rPr>
          <w:rFonts w:ascii="Times New Roman" w:eastAsia="Times New Roman" w:hAnsi="Times New Roman" w:cs="Times New Roman"/>
          <w:sz w:val="24"/>
          <w:szCs w:val="24"/>
          <w:lang w:eastAsia="pt-BR"/>
        </w:rPr>
      </w:pPr>
      <w:r w:rsidRPr="00D6666B">
        <w:rPr>
          <w:rFonts w:ascii="Times New Roman" w:eastAsia="Times New Roman" w:hAnsi="Times New Roman" w:cs="Times New Roman"/>
          <w:color w:val="000000"/>
          <w:sz w:val="24"/>
          <w:szCs w:val="24"/>
          <w:lang w:val="en-US" w:eastAsia="pt-BR"/>
        </w:rPr>
        <w:t>ROWLING, J. K</w:t>
      </w:r>
      <w:r w:rsidRPr="00D6666B">
        <w:rPr>
          <w:rFonts w:ascii="Times New Roman" w:eastAsia="Times New Roman" w:hAnsi="Times New Roman" w:cs="Times New Roman"/>
          <w:b/>
          <w:color w:val="000000"/>
          <w:sz w:val="24"/>
          <w:szCs w:val="24"/>
          <w:lang w:val="en-US" w:eastAsia="pt-BR"/>
        </w:rPr>
        <w:t>.</w:t>
      </w:r>
      <w:r w:rsidR="00F35126" w:rsidRPr="00D6666B">
        <w:rPr>
          <w:rFonts w:ascii="Times New Roman" w:eastAsia="Times New Roman" w:hAnsi="Times New Roman" w:cs="Times New Roman"/>
          <w:color w:val="000000"/>
          <w:sz w:val="24"/>
          <w:szCs w:val="24"/>
          <w:lang w:val="en-US" w:eastAsia="pt-BR"/>
        </w:rPr>
        <w:t xml:space="preserve"> </w:t>
      </w:r>
      <w:r w:rsidR="00F8725A" w:rsidRPr="00D6666B">
        <w:rPr>
          <w:rFonts w:ascii="Times New Roman" w:eastAsia="Times New Roman" w:hAnsi="Times New Roman" w:cs="Times New Roman"/>
          <w:i/>
          <w:sz w:val="24"/>
          <w:szCs w:val="24"/>
          <w:lang w:val="en-US" w:eastAsia="pt-BR"/>
        </w:rPr>
        <w:t xml:space="preserve">The </w:t>
      </w:r>
      <w:proofErr w:type="spellStart"/>
      <w:r w:rsidR="00F8725A" w:rsidRPr="00D6666B">
        <w:rPr>
          <w:rFonts w:ascii="Times New Roman" w:eastAsia="Times New Roman" w:hAnsi="Times New Roman" w:cs="Times New Roman"/>
          <w:i/>
          <w:sz w:val="24"/>
          <w:szCs w:val="24"/>
          <w:lang w:val="en-US" w:eastAsia="pt-BR"/>
        </w:rPr>
        <w:t>Floo</w:t>
      </w:r>
      <w:proofErr w:type="spellEnd"/>
      <w:r w:rsidR="00F8725A" w:rsidRPr="00D6666B">
        <w:rPr>
          <w:rFonts w:ascii="Times New Roman" w:eastAsia="Times New Roman" w:hAnsi="Times New Roman" w:cs="Times New Roman"/>
          <w:i/>
          <w:sz w:val="24"/>
          <w:szCs w:val="24"/>
          <w:lang w:val="en-US" w:eastAsia="pt-BR"/>
        </w:rPr>
        <w:t xml:space="preserve"> Network</w:t>
      </w:r>
      <w:r w:rsidR="00F8725A" w:rsidRPr="00D6666B">
        <w:rPr>
          <w:rFonts w:ascii="Times New Roman" w:eastAsia="Times New Roman" w:hAnsi="Times New Roman" w:cs="Times New Roman"/>
          <w:sz w:val="24"/>
          <w:szCs w:val="24"/>
          <w:lang w:val="en-US" w:eastAsia="pt-BR"/>
        </w:rPr>
        <w:t xml:space="preserve">. </w:t>
      </w:r>
      <w:proofErr w:type="spellStart"/>
      <w:r w:rsidR="00F8725A" w:rsidRPr="004D6560">
        <w:rPr>
          <w:rFonts w:ascii="Times New Roman" w:eastAsia="Times New Roman" w:hAnsi="Times New Roman" w:cs="Times New Roman"/>
          <w:sz w:val="24"/>
          <w:szCs w:val="24"/>
          <w:lang w:eastAsia="pt-BR"/>
        </w:rPr>
        <w:t>Pottermore</w:t>
      </w:r>
      <w:proofErr w:type="spellEnd"/>
      <w:r w:rsidR="00F8725A" w:rsidRPr="004D6560">
        <w:rPr>
          <w:rFonts w:ascii="Times New Roman" w:eastAsia="Times New Roman" w:hAnsi="Times New Roman" w:cs="Times New Roman"/>
          <w:sz w:val="24"/>
          <w:szCs w:val="24"/>
          <w:lang w:eastAsia="pt-BR"/>
        </w:rPr>
        <w:t>.</w:t>
      </w:r>
      <w:r w:rsidR="00DC6427" w:rsidRPr="004D6560">
        <w:rPr>
          <w:rFonts w:ascii="Times New Roman" w:eastAsia="Times New Roman" w:hAnsi="Times New Roman" w:cs="Times New Roman"/>
          <w:sz w:val="24"/>
          <w:szCs w:val="24"/>
          <w:lang w:eastAsia="pt-BR"/>
        </w:rPr>
        <w:t xml:space="preserve"> s/d </w:t>
      </w:r>
      <w:proofErr w:type="gramStart"/>
      <w:r w:rsidR="00DC6427" w:rsidRPr="004D6560">
        <w:rPr>
          <w:rFonts w:ascii="Times New Roman" w:eastAsia="Times New Roman" w:hAnsi="Times New Roman" w:cs="Times New Roman"/>
          <w:sz w:val="24"/>
          <w:szCs w:val="24"/>
          <w:lang w:eastAsia="pt-BR"/>
        </w:rPr>
        <w:t>b</w:t>
      </w:r>
      <w:r w:rsidR="00F8725A" w:rsidRPr="004D6560">
        <w:rPr>
          <w:rFonts w:ascii="Times New Roman" w:eastAsia="Times New Roman" w:hAnsi="Times New Roman" w:cs="Times New Roman"/>
          <w:sz w:val="24"/>
          <w:szCs w:val="24"/>
          <w:lang w:eastAsia="pt-BR"/>
        </w:rPr>
        <w:t xml:space="preserve"> </w:t>
      </w:r>
      <w:r w:rsidR="00345DAE" w:rsidRPr="004D6560">
        <w:rPr>
          <w:rFonts w:ascii="Times New Roman" w:eastAsia="Times New Roman" w:hAnsi="Times New Roman" w:cs="Times New Roman"/>
          <w:sz w:val="24"/>
          <w:szCs w:val="24"/>
          <w:lang w:eastAsia="pt-BR"/>
        </w:rPr>
        <w:t>Disponível</w:t>
      </w:r>
      <w:proofErr w:type="gramEnd"/>
      <w:r w:rsidR="00345DAE" w:rsidRPr="004D6560">
        <w:rPr>
          <w:rFonts w:ascii="Times New Roman" w:eastAsia="Times New Roman" w:hAnsi="Times New Roman" w:cs="Times New Roman"/>
          <w:sz w:val="24"/>
          <w:szCs w:val="24"/>
          <w:lang w:eastAsia="pt-BR"/>
        </w:rPr>
        <w:t xml:space="preserve"> em: </w:t>
      </w:r>
      <w:r w:rsidR="00F8725A" w:rsidRPr="004D6560">
        <w:rPr>
          <w:rFonts w:ascii="Times New Roman" w:eastAsia="Times New Roman" w:hAnsi="Times New Roman" w:cs="Times New Roman"/>
          <w:sz w:val="24"/>
          <w:szCs w:val="24"/>
          <w:lang w:eastAsia="pt-BR"/>
        </w:rPr>
        <w:t>https://www.pottermore.com/writing-by-jk-rowling/the-floo-network</w:t>
      </w:r>
      <w:r w:rsidR="00345DAE" w:rsidRPr="004D6560">
        <w:rPr>
          <w:rFonts w:ascii="Times New Roman" w:eastAsia="Times New Roman" w:hAnsi="Times New Roman" w:cs="Times New Roman"/>
          <w:sz w:val="24"/>
          <w:szCs w:val="24"/>
          <w:lang w:eastAsia="pt-BR"/>
        </w:rPr>
        <w:t>/ Acesso em 29/jun./2019.</w:t>
      </w:r>
    </w:p>
    <w:p w14:paraId="210586FA" w14:textId="77777777" w:rsidR="00F8725A" w:rsidRPr="004D6560" w:rsidRDefault="00D6666B" w:rsidP="00823B99">
      <w:pPr>
        <w:spacing w:after="0" w:line="240" w:lineRule="auto"/>
        <w:jc w:val="both"/>
        <w:rPr>
          <w:rFonts w:ascii="Times New Roman" w:eastAsia="Times New Roman" w:hAnsi="Times New Roman" w:cs="Times New Roman"/>
          <w:sz w:val="24"/>
          <w:szCs w:val="24"/>
          <w:lang w:eastAsia="pt-BR"/>
        </w:rPr>
      </w:pPr>
      <w:r w:rsidRPr="00D6666B">
        <w:rPr>
          <w:rFonts w:ascii="Times New Roman" w:eastAsia="Times New Roman" w:hAnsi="Times New Roman" w:cs="Times New Roman"/>
          <w:color w:val="000000"/>
          <w:sz w:val="24"/>
          <w:szCs w:val="24"/>
          <w:lang w:val="en-US" w:eastAsia="pt-BR"/>
        </w:rPr>
        <w:t>ROWLING, J. K</w:t>
      </w:r>
      <w:r w:rsidRPr="00D6666B">
        <w:rPr>
          <w:rFonts w:ascii="Times New Roman" w:eastAsia="Times New Roman" w:hAnsi="Times New Roman" w:cs="Times New Roman"/>
          <w:b/>
          <w:color w:val="000000"/>
          <w:sz w:val="24"/>
          <w:szCs w:val="24"/>
          <w:lang w:val="en-US" w:eastAsia="pt-BR"/>
        </w:rPr>
        <w:t xml:space="preserve">. </w:t>
      </w:r>
      <w:proofErr w:type="spellStart"/>
      <w:r w:rsidR="00F8725A" w:rsidRPr="00D6666B">
        <w:rPr>
          <w:rFonts w:ascii="Times New Roman" w:eastAsia="Times New Roman" w:hAnsi="Times New Roman" w:cs="Times New Roman"/>
          <w:i/>
          <w:sz w:val="24"/>
          <w:szCs w:val="24"/>
          <w:lang w:val="en-US" w:eastAsia="pt-BR"/>
        </w:rPr>
        <w:t>Floo</w:t>
      </w:r>
      <w:proofErr w:type="spellEnd"/>
      <w:r w:rsidR="00F8725A" w:rsidRPr="00D6666B">
        <w:rPr>
          <w:rFonts w:ascii="Times New Roman" w:eastAsia="Times New Roman" w:hAnsi="Times New Roman" w:cs="Times New Roman"/>
          <w:i/>
          <w:sz w:val="24"/>
          <w:szCs w:val="24"/>
          <w:lang w:val="en-US" w:eastAsia="pt-BR"/>
        </w:rPr>
        <w:t xml:space="preserve"> Powder</w:t>
      </w:r>
      <w:r w:rsidR="00F8725A" w:rsidRPr="00D6666B">
        <w:rPr>
          <w:rFonts w:ascii="Times New Roman" w:eastAsia="Times New Roman" w:hAnsi="Times New Roman" w:cs="Times New Roman"/>
          <w:sz w:val="24"/>
          <w:szCs w:val="24"/>
          <w:lang w:val="en-US" w:eastAsia="pt-BR"/>
        </w:rPr>
        <w:t xml:space="preserve">. </w:t>
      </w:r>
      <w:proofErr w:type="spellStart"/>
      <w:r w:rsidR="00F8725A" w:rsidRPr="004D6560">
        <w:rPr>
          <w:rFonts w:ascii="Times New Roman" w:eastAsia="Times New Roman" w:hAnsi="Times New Roman" w:cs="Times New Roman"/>
          <w:sz w:val="24"/>
          <w:szCs w:val="24"/>
          <w:lang w:eastAsia="pt-BR"/>
        </w:rPr>
        <w:t>Pottermore</w:t>
      </w:r>
      <w:proofErr w:type="spellEnd"/>
      <w:r w:rsidR="00F8725A" w:rsidRPr="004D6560">
        <w:rPr>
          <w:rFonts w:ascii="Times New Roman" w:eastAsia="Times New Roman" w:hAnsi="Times New Roman" w:cs="Times New Roman"/>
          <w:sz w:val="24"/>
          <w:szCs w:val="24"/>
          <w:lang w:eastAsia="pt-BR"/>
        </w:rPr>
        <w:t>.</w:t>
      </w:r>
      <w:r w:rsidR="00DC6427" w:rsidRPr="004D6560">
        <w:rPr>
          <w:rFonts w:ascii="Times New Roman" w:eastAsia="Times New Roman" w:hAnsi="Times New Roman" w:cs="Times New Roman"/>
          <w:sz w:val="24"/>
          <w:szCs w:val="24"/>
          <w:lang w:eastAsia="pt-BR"/>
        </w:rPr>
        <w:t xml:space="preserve"> s/d </w:t>
      </w:r>
      <w:proofErr w:type="gramStart"/>
      <w:r w:rsidR="00DC6427" w:rsidRPr="004D6560">
        <w:rPr>
          <w:rFonts w:ascii="Times New Roman" w:eastAsia="Times New Roman" w:hAnsi="Times New Roman" w:cs="Times New Roman"/>
          <w:sz w:val="24"/>
          <w:szCs w:val="24"/>
          <w:lang w:eastAsia="pt-BR"/>
        </w:rPr>
        <w:t>c</w:t>
      </w:r>
      <w:r w:rsidR="00F8725A" w:rsidRPr="004D6560">
        <w:rPr>
          <w:rFonts w:ascii="Times New Roman" w:eastAsia="Times New Roman" w:hAnsi="Times New Roman" w:cs="Times New Roman"/>
          <w:sz w:val="24"/>
          <w:szCs w:val="24"/>
          <w:lang w:eastAsia="pt-BR"/>
        </w:rPr>
        <w:t xml:space="preserve"> Disponível</w:t>
      </w:r>
      <w:proofErr w:type="gramEnd"/>
      <w:r w:rsidR="00F8725A" w:rsidRPr="004D6560">
        <w:rPr>
          <w:rFonts w:ascii="Times New Roman" w:eastAsia="Times New Roman" w:hAnsi="Times New Roman" w:cs="Times New Roman"/>
          <w:sz w:val="24"/>
          <w:szCs w:val="24"/>
          <w:lang w:eastAsia="pt-BR"/>
        </w:rPr>
        <w:t xml:space="preserve"> em: https://www.pottermore.com/writing-by-jk-rowling/floo-powder</w:t>
      </w:r>
      <w:r w:rsidR="00345DAE" w:rsidRPr="004D6560">
        <w:rPr>
          <w:rFonts w:ascii="Times New Roman" w:eastAsia="Times New Roman" w:hAnsi="Times New Roman" w:cs="Times New Roman"/>
          <w:sz w:val="24"/>
          <w:szCs w:val="24"/>
          <w:lang w:eastAsia="pt-BR"/>
        </w:rPr>
        <w:t>/ Acesso em 29/jun./2019.</w:t>
      </w:r>
      <w:r w:rsidR="00F8725A" w:rsidRPr="004D6560">
        <w:rPr>
          <w:rFonts w:ascii="Times New Roman" w:eastAsia="Times New Roman" w:hAnsi="Times New Roman" w:cs="Times New Roman"/>
          <w:sz w:val="24"/>
          <w:szCs w:val="24"/>
          <w:lang w:eastAsia="pt-BR"/>
        </w:rPr>
        <w:t xml:space="preserve"> </w:t>
      </w:r>
    </w:p>
    <w:p w14:paraId="6C17ECF9" w14:textId="77777777" w:rsidR="00F8725A" w:rsidRPr="004D6560" w:rsidRDefault="00F8725A" w:rsidP="00823B99">
      <w:pPr>
        <w:spacing w:after="0" w:line="240" w:lineRule="auto"/>
        <w:jc w:val="both"/>
        <w:rPr>
          <w:rFonts w:ascii="Times New Roman" w:eastAsia="Times New Roman" w:hAnsi="Times New Roman" w:cs="Times New Roman"/>
          <w:sz w:val="24"/>
          <w:szCs w:val="24"/>
          <w:lang w:eastAsia="pt-BR"/>
        </w:rPr>
      </w:pPr>
      <w:r w:rsidRPr="004D6560">
        <w:rPr>
          <w:rFonts w:ascii="Times New Roman" w:eastAsia="Times New Roman" w:hAnsi="Times New Roman" w:cs="Times New Roman"/>
          <w:sz w:val="24"/>
          <w:szCs w:val="24"/>
          <w:lang w:eastAsia="pt-BR"/>
        </w:rPr>
        <w:t xml:space="preserve">SKIDMORE, Thomas. </w:t>
      </w:r>
      <w:r w:rsidRPr="00D6666B">
        <w:rPr>
          <w:rFonts w:ascii="Times New Roman" w:eastAsia="Times New Roman" w:hAnsi="Times New Roman" w:cs="Times New Roman"/>
          <w:i/>
          <w:sz w:val="24"/>
          <w:szCs w:val="24"/>
          <w:lang w:eastAsia="pt-BR"/>
        </w:rPr>
        <w:t>Brasil</w:t>
      </w:r>
      <w:r w:rsidRPr="004148B4">
        <w:rPr>
          <w:rFonts w:ascii="Times New Roman" w:eastAsia="Times New Roman" w:hAnsi="Times New Roman" w:cs="Times New Roman"/>
          <w:i/>
          <w:sz w:val="24"/>
          <w:szCs w:val="24"/>
          <w:lang w:eastAsia="pt-BR"/>
        </w:rPr>
        <w:t>: de Castelo a Tancredo 1964-1985</w:t>
      </w:r>
      <w:r w:rsidRPr="00D6666B">
        <w:rPr>
          <w:rFonts w:ascii="Times New Roman" w:eastAsia="Times New Roman" w:hAnsi="Times New Roman" w:cs="Times New Roman"/>
          <w:sz w:val="24"/>
          <w:szCs w:val="24"/>
          <w:lang w:eastAsia="pt-BR"/>
        </w:rPr>
        <w:t>.</w:t>
      </w:r>
      <w:r w:rsidRPr="004D6560">
        <w:rPr>
          <w:rFonts w:ascii="Times New Roman" w:eastAsia="Times New Roman" w:hAnsi="Times New Roman" w:cs="Times New Roman"/>
          <w:sz w:val="24"/>
          <w:szCs w:val="24"/>
          <w:lang w:eastAsia="pt-BR"/>
        </w:rPr>
        <w:t xml:space="preserve">  Rio de Janeiro: Paz e Terra, 1988</w:t>
      </w:r>
    </w:p>
    <w:p w14:paraId="6CEB0996" w14:textId="77777777" w:rsidR="005143D9" w:rsidRDefault="00F8725A" w:rsidP="00823B99">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4D6560">
        <w:rPr>
          <w:rFonts w:ascii="Times New Roman" w:eastAsia="Times New Roman" w:hAnsi="Times New Roman" w:cs="Times New Roman"/>
          <w:color w:val="000000"/>
          <w:sz w:val="24"/>
          <w:szCs w:val="24"/>
          <w:lang w:eastAsia="pt-BR"/>
        </w:rPr>
        <w:t xml:space="preserve">SOUZA, Polyana Jessica do Carmo; SOARES, Valter Guimarães. </w:t>
      </w:r>
      <w:r w:rsidRPr="00D6666B">
        <w:rPr>
          <w:rFonts w:ascii="Times New Roman" w:eastAsia="Times New Roman" w:hAnsi="Times New Roman" w:cs="Times New Roman"/>
          <w:color w:val="000000"/>
          <w:sz w:val="24"/>
          <w:szCs w:val="24"/>
          <w:lang w:eastAsia="pt-BR"/>
        </w:rPr>
        <w:t>Cinema e ensino de História</w:t>
      </w:r>
      <w:r w:rsidRPr="004D6560">
        <w:rPr>
          <w:rFonts w:ascii="Times New Roman" w:eastAsia="Times New Roman" w:hAnsi="Times New Roman" w:cs="Times New Roman"/>
          <w:color w:val="000000"/>
          <w:sz w:val="24"/>
          <w:szCs w:val="24"/>
          <w:lang w:eastAsia="pt-BR"/>
        </w:rPr>
        <w:t xml:space="preserve">. In: </w:t>
      </w:r>
      <w:r w:rsidRPr="00D6666B">
        <w:rPr>
          <w:rFonts w:ascii="Times New Roman" w:eastAsia="Times New Roman" w:hAnsi="Times New Roman" w:cs="Times New Roman"/>
          <w:i/>
          <w:color w:val="000000"/>
          <w:sz w:val="24"/>
          <w:szCs w:val="24"/>
          <w:shd w:val="clear" w:color="auto" w:fill="FFFFFF"/>
          <w:lang w:eastAsia="pt-BR"/>
        </w:rPr>
        <w:t>XXVII Simpósio Nacional de História da ANPUH</w:t>
      </w:r>
      <w:r w:rsidRPr="004D6560">
        <w:rPr>
          <w:rFonts w:ascii="Times New Roman" w:eastAsia="Times New Roman" w:hAnsi="Times New Roman" w:cs="Times New Roman"/>
          <w:color w:val="000000"/>
          <w:sz w:val="24"/>
          <w:szCs w:val="24"/>
          <w:shd w:val="clear" w:color="auto" w:fill="FFFFFF"/>
          <w:lang w:eastAsia="pt-BR"/>
        </w:rPr>
        <w:t>. Rio Grande do Norte, 2013. Disponível em: http://www.snh2013.anpuh.org/resources/anais/27/1371330125_</w:t>
      </w:r>
      <w:r w:rsidR="004B7BB1" w:rsidRPr="004D6560">
        <w:rPr>
          <w:rFonts w:ascii="Times New Roman" w:eastAsia="Times New Roman" w:hAnsi="Times New Roman" w:cs="Times New Roman"/>
          <w:color w:val="000000"/>
          <w:sz w:val="24"/>
          <w:szCs w:val="24"/>
          <w:shd w:val="clear" w:color="auto" w:fill="FFFFFF"/>
          <w:lang w:eastAsia="pt-BR"/>
        </w:rPr>
        <w:t>ARQUIVO_polyanaartigofinal1.pdf/</w:t>
      </w:r>
      <w:r w:rsidR="00345DAE" w:rsidRPr="004D6560">
        <w:rPr>
          <w:rFonts w:ascii="Times New Roman" w:eastAsia="Times New Roman" w:hAnsi="Times New Roman" w:cs="Times New Roman"/>
          <w:color w:val="000000"/>
          <w:sz w:val="24"/>
          <w:szCs w:val="24"/>
          <w:shd w:val="clear" w:color="auto" w:fill="FFFFFF"/>
          <w:lang w:eastAsia="pt-BR"/>
        </w:rPr>
        <w:t xml:space="preserve"> Acesso em</w:t>
      </w:r>
      <w:r w:rsidRPr="004D6560">
        <w:rPr>
          <w:rFonts w:ascii="Times New Roman" w:eastAsia="Times New Roman" w:hAnsi="Times New Roman" w:cs="Times New Roman"/>
          <w:color w:val="000000"/>
          <w:sz w:val="24"/>
          <w:szCs w:val="24"/>
          <w:shd w:val="clear" w:color="auto" w:fill="FFFFFF"/>
          <w:lang w:eastAsia="pt-BR"/>
        </w:rPr>
        <w:t xml:space="preserve"> </w:t>
      </w:r>
      <w:r w:rsidR="00345DAE" w:rsidRPr="004D6560">
        <w:rPr>
          <w:rFonts w:ascii="Times New Roman" w:eastAsia="Times New Roman" w:hAnsi="Times New Roman" w:cs="Times New Roman"/>
          <w:color w:val="000000"/>
          <w:sz w:val="24"/>
          <w:szCs w:val="24"/>
          <w:shd w:val="clear" w:color="auto" w:fill="FFFFFF"/>
          <w:lang w:eastAsia="pt-BR"/>
        </w:rPr>
        <w:t>29/jun./2019</w:t>
      </w:r>
      <w:r w:rsidRPr="004D6560">
        <w:rPr>
          <w:rFonts w:ascii="Times New Roman" w:eastAsia="Times New Roman" w:hAnsi="Times New Roman" w:cs="Times New Roman"/>
          <w:color w:val="000000"/>
          <w:sz w:val="24"/>
          <w:szCs w:val="24"/>
          <w:shd w:val="clear" w:color="auto" w:fill="FFFFFF"/>
          <w:lang w:eastAsia="pt-BR"/>
        </w:rPr>
        <w:t>.</w:t>
      </w:r>
    </w:p>
    <w:sectPr w:rsidR="005143D9" w:rsidSect="00325CBB">
      <w:headerReference w:type="default" r:id="rId11"/>
      <w:pgSz w:w="11906" w:h="16838"/>
      <w:pgMar w:top="1418" w:right="1418" w:bottom="1418" w:left="1418"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C65C2" w14:textId="77777777" w:rsidR="00143844" w:rsidRDefault="00143844" w:rsidP="004561E7">
      <w:pPr>
        <w:spacing w:after="0" w:line="240" w:lineRule="auto"/>
      </w:pPr>
      <w:r>
        <w:separator/>
      </w:r>
    </w:p>
  </w:endnote>
  <w:endnote w:type="continuationSeparator" w:id="0">
    <w:p w14:paraId="7F49A4E4" w14:textId="77777777" w:rsidR="00143844" w:rsidRDefault="00143844" w:rsidP="0045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AEA23" w14:textId="77777777" w:rsidR="00143844" w:rsidRDefault="00143844" w:rsidP="004561E7">
      <w:pPr>
        <w:spacing w:after="0" w:line="240" w:lineRule="auto"/>
      </w:pPr>
      <w:r>
        <w:separator/>
      </w:r>
    </w:p>
  </w:footnote>
  <w:footnote w:type="continuationSeparator" w:id="0">
    <w:p w14:paraId="09E6BADA" w14:textId="77777777" w:rsidR="00143844" w:rsidRDefault="00143844" w:rsidP="004561E7">
      <w:pPr>
        <w:spacing w:after="0" w:line="240" w:lineRule="auto"/>
      </w:pPr>
      <w:r>
        <w:continuationSeparator/>
      </w:r>
    </w:p>
  </w:footnote>
  <w:footnote w:id="1">
    <w:p w14:paraId="2EB13247" w14:textId="4F9947EF" w:rsidR="00D528B7" w:rsidRPr="00C36DF8" w:rsidRDefault="00D528B7" w:rsidP="00C36DF8">
      <w:pPr>
        <w:pStyle w:val="Textodenotaderodap"/>
        <w:jc w:val="both"/>
        <w:rPr>
          <w:rFonts w:ascii="Times New Roman" w:hAnsi="Times New Roman" w:cs="Times New Roman"/>
        </w:rPr>
      </w:pPr>
      <w:r w:rsidRPr="00C36DF8">
        <w:rPr>
          <w:rStyle w:val="Refdenotaderodap"/>
          <w:rFonts w:ascii="Times New Roman" w:hAnsi="Times New Roman" w:cs="Times New Roman"/>
        </w:rPr>
        <w:footnoteRef/>
      </w:r>
      <w:r w:rsidRPr="00C36DF8">
        <w:rPr>
          <w:rFonts w:ascii="Times New Roman" w:hAnsi="Times New Roman" w:cs="Times New Roman"/>
        </w:rPr>
        <w:t xml:space="preserve"> Doutor em História. Professor e pesquisador do Programa de Pós-Graduação em História da Universidade de Caxias do Sul – UCS/RS</w:t>
      </w:r>
      <w:r w:rsidR="00AA2F8B" w:rsidRPr="00C36DF8">
        <w:rPr>
          <w:rFonts w:ascii="Times New Roman" w:hAnsi="Times New Roman" w:cs="Times New Roman"/>
        </w:rPr>
        <w:t xml:space="preserve">. </w:t>
      </w:r>
    </w:p>
  </w:footnote>
  <w:footnote w:id="2">
    <w:p w14:paraId="2CB13A6B" w14:textId="4669786F" w:rsidR="00AA2F8B" w:rsidRDefault="00AA2F8B">
      <w:pPr>
        <w:pStyle w:val="Textodenotaderodap"/>
      </w:pPr>
      <w:r w:rsidRPr="00C36DF8">
        <w:rPr>
          <w:rStyle w:val="Refdenotaderodap"/>
          <w:rFonts w:ascii="Times New Roman" w:hAnsi="Times New Roman" w:cs="Times New Roman"/>
        </w:rPr>
        <w:footnoteRef/>
      </w:r>
      <w:r w:rsidRPr="00C36DF8">
        <w:rPr>
          <w:rFonts w:ascii="Times New Roman" w:hAnsi="Times New Roman" w:cs="Times New Roman"/>
        </w:rPr>
        <w:t xml:space="preserve"> Graduada em História pela Universidade de Caxias do Sul – UCS/RS.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19A45" w14:textId="77777777" w:rsidR="00A42C6A" w:rsidRDefault="00A42C6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055CF"/>
    <w:multiLevelType w:val="hybridMultilevel"/>
    <w:tmpl w:val="5A26BED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15:restartNumberingAfterBreak="0">
    <w:nsid w:val="0DF06EFC"/>
    <w:multiLevelType w:val="hybridMultilevel"/>
    <w:tmpl w:val="FADC5B82"/>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0BC0329"/>
    <w:multiLevelType w:val="multilevel"/>
    <w:tmpl w:val="534059F4"/>
    <w:lvl w:ilvl="0">
      <w:start w:val="1"/>
      <w:numFmt w:val="decimal"/>
      <w:pStyle w:val="Estilo1"/>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F55F98"/>
    <w:multiLevelType w:val="multilevel"/>
    <w:tmpl w:val="A0625B7C"/>
    <w:lvl w:ilvl="0">
      <w:start w:val="1"/>
      <w:numFmt w:val="decimal"/>
      <w:pStyle w:val="Ttulo1"/>
      <w:lvlText w:val="%1."/>
      <w:lvlJc w:val="left"/>
      <w:pPr>
        <w:ind w:left="720" w:hanging="360"/>
      </w:pPr>
      <w:rPr>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2459A0"/>
    <w:multiLevelType w:val="hybridMultilevel"/>
    <w:tmpl w:val="451CBA0C"/>
    <w:lvl w:ilvl="0" w:tplc="263E95DA">
      <w:start w:val="1"/>
      <w:numFmt w:val="decimal"/>
      <w:pStyle w:val="Ttul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D85A9B"/>
    <w:multiLevelType w:val="multilevel"/>
    <w:tmpl w:val="6F963D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4A3755E"/>
    <w:multiLevelType w:val="multilevel"/>
    <w:tmpl w:val="6F963D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9300BC0"/>
    <w:multiLevelType w:val="multilevel"/>
    <w:tmpl w:val="E19A70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957575"/>
    <w:multiLevelType w:val="multilevel"/>
    <w:tmpl w:val="4F422AA4"/>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7562AD"/>
    <w:multiLevelType w:val="multilevel"/>
    <w:tmpl w:val="6F963D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DF102F1"/>
    <w:multiLevelType w:val="hybridMultilevel"/>
    <w:tmpl w:val="22DCA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5F5E78"/>
    <w:multiLevelType w:val="hybridMultilevel"/>
    <w:tmpl w:val="8216173E"/>
    <w:lvl w:ilvl="0" w:tplc="1E58720A">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8"/>
  </w:num>
  <w:num w:numId="6">
    <w:abstractNumId w:val="4"/>
  </w:num>
  <w:num w:numId="7">
    <w:abstractNumId w:val="5"/>
  </w:num>
  <w:num w:numId="8">
    <w:abstractNumId w:val="6"/>
  </w:num>
  <w:num w:numId="9">
    <w:abstractNumId w:val="9"/>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A1"/>
    <w:rsid w:val="00002F49"/>
    <w:rsid w:val="00003F8D"/>
    <w:rsid w:val="00014663"/>
    <w:rsid w:val="000150BA"/>
    <w:rsid w:val="00021D13"/>
    <w:rsid w:val="00031832"/>
    <w:rsid w:val="00037ED9"/>
    <w:rsid w:val="0004108B"/>
    <w:rsid w:val="0004691A"/>
    <w:rsid w:val="000509F6"/>
    <w:rsid w:val="00057161"/>
    <w:rsid w:val="00057F3B"/>
    <w:rsid w:val="000619A1"/>
    <w:rsid w:val="00062023"/>
    <w:rsid w:val="000640B9"/>
    <w:rsid w:val="000644D8"/>
    <w:rsid w:val="00085675"/>
    <w:rsid w:val="000869F1"/>
    <w:rsid w:val="000902F9"/>
    <w:rsid w:val="000913AC"/>
    <w:rsid w:val="00093E24"/>
    <w:rsid w:val="000A3499"/>
    <w:rsid w:val="000A7063"/>
    <w:rsid w:val="000A72FF"/>
    <w:rsid w:val="000C13D7"/>
    <w:rsid w:val="000C6D76"/>
    <w:rsid w:val="000E1CB8"/>
    <w:rsid w:val="000E24A2"/>
    <w:rsid w:val="000E506C"/>
    <w:rsid w:val="000E6F97"/>
    <w:rsid w:val="00101954"/>
    <w:rsid w:val="00106963"/>
    <w:rsid w:val="00124048"/>
    <w:rsid w:val="00124E62"/>
    <w:rsid w:val="001272A6"/>
    <w:rsid w:val="00127D08"/>
    <w:rsid w:val="0013387E"/>
    <w:rsid w:val="001352F5"/>
    <w:rsid w:val="00143844"/>
    <w:rsid w:val="00157945"/>
    <w:rsid w:val="00165211"/>
    <w:rsid w:val="00166B8B"/>
    <w:rsid w:val="00181286"/>
    <w:rsid w:val="00181305"/>
    <w:rsid w:val="00181483"/>
    <w:rsid w:val="001815F8"/>
    <w:rsid w:val="00190849"/>
    <w:rsid w:val="00190866"/>
    <w:rsid w:val="00194B62"/>
    <w:rsid w:val="001A1B93"/>
    <w:rsid w:val="001A5A12"/>
    <w:rsid w:val="001B2D95"/>
    <w:rsid w:val="001C3143"/>
    <w:rsid w:val="001C689B"/>
    <w:rsid w:val="001C7E3E"/>
    <w:rsid w:val="001E37B8"/>
    <w:rsid w:val="001E539B"/>
    <w:rsid w:val="001E619A"/>
    <w:rsid w:val="001E7E87"/>
    <w:rsid w:val="001F3E89"/>
    <w:rsid w:val="00214526"/>
    <w:rsid w:val="0022235A"/>
    <w:rsid w:val="00227570"/>
    <w:rsid w:val="00244978"/>
    <w:rsid w:val="00247CEB"/>
    <w:rsid w:val="0026016F"/>
    <w:rsid w:val="00263CCA"/>
    <w:rsid w:val="00264C6B"/>
    <w:rsid w:val="002660C6"/>
    <w:rsid w:val="002706AF"/>
    <w:rsid w:val="00272DD1"/>
    <w:rsid w:val="00273B34"/>
    <w:rsid w:val="002758C7"/>
    <w:rsid w:val="00295925"/>
    <w:rsid w:val="00297ADE"/>
    <w:rsid w:val="002A00CF"/>
    <w:rsid w:val="002A3DA8"/>
    <w:rsid w:val="002A6E8A"/>
    <w:rsid w:val="002B1DF7"/>
    <w:rsid w:val="002B2585"/>
    <w:rsid w:val="002D2F0F"/>
    <w:rsid w:val="002D4C19"/>
    <w:rsid w:val="002E0BC8"/>
    <w:rsid w:val="002E39DB"/>
    <w:rsid w:val="002F1FD8"/>
    <w:rsid w:val="002F22D4"/>
    <w:rsid w:val="002F488A"/>
    <w:rsid w:val="00305445"/>
    <w:rsid w:val="00305F38"/>
    <w:rsid w:val="00323E77"/>
    <w:rsid w:val="003245A1"/>
    <w:rsid w:val="00325CBB"/>
    <w:rsid w:val="0033255C"/>
    <w:rsid w:val="003374AE"/>
    <w:rsid w:val="00337E4D"/>
    <w:rsid w:val="00345DAE"/>
    <w:rsid w:val="003537AF"/>
    <w:rsid w:val="00354C84"/>
    <w:rsid w:val="00360474"/>
    <w:rsid w:val="0036597A"/>
    <w:rsid w:val="0036600F"/>
    <w:rsid w:val="00376B67"/>
    <w:rsid w:val="00393646"/>
    <w:rsid w:val="00397842"/>
    <w:rsid w:val="003A09E8"/>
    <w:rsid w:val="003A1FB5"/>
    <w:rsid w:val="003A399F"/>
    <w:rsid w:val="003B4286"/>
    <w:rsid w:val="003B492C"/>
    <w:rsid w:val="003C41C1"/>
    <w:rsid w:val="003C4406"/>
    <w:rsid w:val="003C56BA"/>
    <w:rsid w:val="003C64F1"/>
    <w:rsid w:val="003D15B8"/>
    <w:rsid w:val="003D7828"/>
    <w:rsid w:val="003E7578"/>
    <w:rsid w:val="003F4E62"/>
    <w:rsid w:val="003F68E9"/>
    <w:rsid w:val="00401AE0"/>
    <w:rsid w:val="00404E5C"/>
    <w:rsid w:val="004148B4"/>
    <w:rsid w:val="00425857"/>
    <w:rsid w:val="004314C1"/>
    <w:rsid w:val="00435AC3"/>
    <w:rsid w:val="00436C6E"/>
    <w:rsid w:val="004404AD"/>
    <w:rsid w:val="00442300"/>
    <w:rsid w:val="004441D5"/>
    <w:rsid w:val="004467F3"/>
    <w:rsid w:val="004508A9"/>
    <w:rsid w:val="004561E7"/>
    <w:rsid w:val="0045685A"/>
    <w:rsid w:val="00456E31"/>
    <w:rsid w:val="00456E72"/>
    <w:rsid w:val="00460406"/>
    <w:rsid w:val="004743A8"/>
    <w:rsid w:val="00475D69"/>
    <w:rsid w:val="0047792D"/>
    <w:rsid w:val="00477F0E"/>
    <w:rsid w:val="00491630"/>
    <w:rsid w:val="004949AC"/>
    <w:rsid w:val="004950F5"/>
    <w:rsid w:val="00496AB5"/>
    <w:rsid w:val="004B0AAF"/>
    <w:rsid w:val="004B1F0B"/>
    <w:rsid w:val="004B4479"/>
    <w:rsid w:val="004B6ED7"/>
    <w:rsid w:val="004B7BB1"/>
    <w:rsid w:val="004C37A7"/>
    <w:rsid w:val="004C5FA1"/>
    <w:rsid w:val="004D6560"/>
    <w:rsid w:val="004D7539"/>
    <w:rsid w:val="004E3767"/>
    <w:rsid w:val="004F040C"/>
    <w:rsid w:val="004F2570"/>
    <w:rsid w:val="00500900"/>
    <w:rsid w:val="0050472A"/>
    <w:rsid w:val="00505545"/>
    <w:rsid w:val="0050658D"/>
    <w:rsid w:val="005130BA"/>
    <w:rsid w:val="005143D9"/>
    <w:rsid w:val="00516C62"/>
    <w:rsid w:val="00524390"/>
    <w:rsid w:val="0053562E"/>
    <w:rsid w:val="0054478E"/>
    <w:rsid w:val="00544A69"/>
    <w:rsid w:val="005468A2"/>
    <w:rsid w:val="00550519"/>
    <w:rsid w:val="0055331E"/>
    <w:rsid w:val="00554AAE"/>
    <w:rsid w:val="0055520C"/>
    <w:rsid w:val="00557BA7"/>
    <w:rsid w:val="00560DBA"/>
    <w:rsid w:val="00562D41"/>
    <w:rsid w:val="00563E30"/>
    <w:rsid w:val="00564693"/>
    <w:rsid w:val="00567074"/>
    <w:rsid w:val="005769AC"/>
    <w:rsid w:val="005779CB"/>
    <w:rsid w:val="00594ECE"/>
    <w:rsid w:val="005A6B14"/>
    <w:rsid w:val="005B4ED3"/>
    <w:rsid w:val="005B68E9"/>
    <w:rsid w:val="005C025D"/>
    <w:rsid w:val="005E22BB"/>
    <w:rsid w:val="005E23F5"/>
    <w:rsid w:val="005E3BE7"/>
    <w:rsid w:val="0060025F"/>
    <w:rsid w:val="00600E06"/>
    <w:rsid w:val="0060676A"/>
    <w:rsid w:val="00607839"/>
    <w:rsid w:val="0061210E"/>
    <w:rsid w:val="00612A09"/>
    <w:rsid w:val="00612CDC"/>
    <w:rsid w:val="006227FF"/>
    <w:rsid w:val="00623A97"/>
    <w:rsid w:val="00633F75"/>
    <w:rsid w:val="00635EAE"/>
    <w:rsid w:val="00644756"/>
    <w:rsid w:val="00653CFA"/>
    <w:rsid w:val="00667E2A"/>
    <w:rsid w:val="00677889"/>
    <w:rsid w:val="006819BA"/>
    <w:rsid w:val="00686164"/>
    <w:rsid w:val="00691F98"/>
    <w:rsid w:val="00692351"/>
    <w:rsid w:val="0069553B"/>
    <w:rsid w:val="00697BF1"/>
    <w:rsid w:val="006A4F7F"/>
    <w:rsid w:val="006A695B"/>
    <w:rsid w:val="006B20C5"/>
    <w:rsid w:val="006B4EB0"/>
    <w:rsid w:val="006B7BD8"/>
    <w:rsid w:val="006C3EAE"/>
    <w:rsid w:val="006D333F"/>
    <w:rsid w:val="006D5D3D"/>
    <w:rsid w:val="006E047E"/>
    <w:rsid w:val="006E0F48"/>
    <w:rsid w:val="006E616F"/>
    <w:rsid w:val="006E7999"/>
    <w:rsid w:val="006E7C83"/>
    <w:rsid w:val="006F7547"/>
    <w:rsid w:val="00705A27"/>
    <w:rsid w:val="00711488"/>
    <w:rsid w:val="00714F83"/>
    <w:rsid w:val="0071608D"/>
    <w:rsid w:val="00720DB3"/>
    <w:rsid w:val="007276B4"/>
    <w:rsid w:val="007306BF"/>
    <w:rsid w:val="00732C73"/>
    <w:rsid w:val="00733665"/>
    <w:rsid w:val="00737226"/>
    <w:rsid w:val="007408ED"/>
    <w:rsid w:val="00741B7C"/>
    <w:rsid w:val="00743732"/>
    <w:rsid w:val="00752974"/>
    <w:rsid w:val="00757EBD"/>
    <w:rsid w:val="00766A2B"/>
    <w:rsid w:val="0077488C"/>
    <w:rsid w:val="00775D07"/>
    <w:rsid w:val="00776633"/>
    <w:rsid w:val="007834AF"/>
    <w:rsid w:val="007838CB"/>
    <w:rsid w:val="00784B55"/>
    <w:rsid w:val="007B0D89"/>
    <w:rsid w:val="007B3CAF"/>
    <w:rsid w:val="007B7101"/>
    <w:rsid w:val="007C74AB"/>
    <w:rsid w:val="007D05BA"/>
    <w:rsid w:val="007D293B"/>
    <w:rsid w:val="007E41A5"/>
    <w:rsid w:val="007E4EA5"/>
    <w:rsid w:val="007E5353"/>
    <w:rsid w:val="007E6BAE"/>
    <w:rsid w:val="007F013E"/>
    <w:rsid w:val="007F1FEA"/>
    <w:rsid w:val="007F54B0"/>
    <w:rsid w:val="00801DD8"/>
    <w:rsid w:val="008113C5"/>
    <w:rsid w:val="008165EA"/>
    <w:rsid w:val="0081733E"/>
    <w:rsid w:val="00820653"/>
    <w:rsid w:val="0082119E"/>
    <w:rsid w:val="00822D86"/>
    <w:rsid w:val="00823B99"/>
    <w:rsid w:val="00831164"/>
    <w:rsid w:val="00835A0E"/>
    <w:rsid w:val="00835C26"/>
    <w:rsid w:val="008362ED"/>
    <w:rsid w:val="00842F6D"/>
    <w:rsid w:val="008435E0"/>
    <w:rsid w:val="00852BC2"/>
    <w:rsid w:val="008532AC"/>
    <w:rsid w:val="00855C7B"/>
    <w:rsid w:val="008712C6"/>
    <w:rsid w:val="00873A13"/>
    <w:rsid w:val="00874384"/>
    <w:rsid w:val="00875D49"/>
    <w:rsid w:val="008869D0"/>
    <w:rsid w:val="00886B75"/>
    <w:rsid w:val="00886BE5"/>
    <w:rsid w:val="00894AA8"/>
    <w:rsid w:val="00894CF8"/>
    <w:rsid w:val="008A0742"/>
    <w:rsid w:val="008A22D2"/>
    <w:rsid w:val="008A2313"/>
    <w:rsid w:val="008A3850"/>
    <w:rsid w:val="008A4471"/>
    <w:rsid w:val="008B46AB"/>
    <w:rsid w:val="008C54C6"/>
    <w:rsid w:val="008C6EEB"/>
    <w:rsid w:val="008D027F"/>
    <w:rsid w:val="008D1BB4"/>
    <w:rsid w:val="008E14F9"/>
    <w:rsid w:val="008E5834"/>
    <w:rsid w:val="008F0096"/>
    <w:rsid w:val="008F038E"/>
    <w:rsid w:val="008F6091"/>
    <w:rsid w:val="009008E3"/>
    <w:rsid w:val="00901CB3"/>
    <w:rsid w:val="00905D24"/>
    <w:rsid w:val="00906FFA"/>
    <w:rsid w:val="00911CF9"/>
    <w:rsid w:val="009337ED"/>
    <w:rsid w:val="0093767A"/>
    <w:rsid w:val="00943D8D"/>
    <w:rsid w:val="00944F4C"/>
    <w:rsid w:val="00960748"/>
    <w:rsid w:val="00962444"/>
    <w:rsid w:val="00962B67"/>
    <w:rsid w:val="00963032"/>
    <w:rsid w:val="009639BD"/>
    <w:rsid w:val="00964CDF"/>
    <w:rsid w:val="00972698"/>
    <w:rsid w:val="0098104F"/>
    <w:rsid w:val="0098174B"/>
    <w:rsid w:val="0098315B"/>
    <w:rsid w:val="00992BA4"/>
    <w:rsid w:val="009A6935"/>
    <w:rsid w:val="009B660E"/>
    <w:rsid w:val="009C0AFE"/>
    <w:rsid w:val="009C1CDA"/>
    <w:rsid w:val="009C5FC7"/>
    <w:rsid w:val="009D0C26"/>
    <w:rsid w:val="009D1E7F"/>
    <w:rsid w:val="009D3532"/>
    <w:rsid w:val="009D5BBF"/>
    <w:rsid w:val="009E13FF"/>
    <w:rsid w:val="009E15F5"/>
    <w:rsid w:val="009F1695"/>
    <w:rsid w:val="00A12FA2"/>
    <w:rsid w:val="00A235A7"/>
    <w:rsid w:val="00A24DB9"/>
    <w:rsid w:val="00A2581B"/>
    <w:rsid w:val="00A4117E"/>
    <w:rsid w:val="00A424B7"/>
    <w:rsid w:val="00A42C6A"/>
    <w:rsid w:val="00A44BEB"/>
    <w:rsid w:val="00A515DA"/>
    <w:rsid w:val="00A5188B"/>
    <w:rsid w:val="00A52187"/>
    <w:rsid w:val="00A52846"/>
    <w:rsid w:val="00A62539"/>
    <w:rsid w:val="00A70CA4"/>
    <w:rsid w:val="00A71955"/>
    <w:rsid w:val="00A7380A"/>
    <w:rsid w:val="00A76C17"/>
    <w:rsid w:val="00A855D4"/>
    <w:rsid w:val="00A87946"/>
    <w:rsid w:val="00AA2F8B"/>
    <w:rsid w:val="00AA5E4A"/>
    <w:rsid w:val="00AB4470"/>
    <w:rsid w:val="00AC0803"/>
    <w:rsid w:val="00AD28E9"/>
    <w:rsid w:val="00AD3DFC"/>
    <w:rsid w:val="00AD6F09"/>
    <w:rsid w:val="00AF24A9"/>
    <w:rsid w:val="00B00CF0"/>
    <w:rsid w:val="00B01F03"/>
    <w:rsid w:val="00B02AF1"/>
    <w:rsid w:val="00B0357D"/>
    <w:rsid w:val="00B10F2E"/>
    <w:rsid w:val="00B16BD1"/>
    <w:rsid w:val="00B17E92"/>
    <w:rsid w:val="00B20B2B"/>
    <w:rsid w:val="00B21642"/>
    <w:rsid w:val="00B2543A"/>
    <w:rsid w:val="00B31F5F"/>
    <w:rsid w:val="00B371C1"/>
    <w:rsid w:val="00B46166"/>
    <w:rsid w:val="00B46415"/>
    <w:rsid w:val="00B567D4"/>
    <w:rsid w:val="00B65642"/>
    <w:rsid w:val="00B67B67"/>
    <w:rsid w:val="00B727AD"/>
    <w:rsid w:val="00B74D17"/>
    <w:rsid w:val="00B75A12"/>
    <w:rsid w:val="00B7733F"/>
    <w:rsid w:val="00B80A48"/>
    <w:rsid w:val="00B855FE"/>
    <w:rsid w:val="00B86EFF"/>
    <w:rsid w:val="00B910F3"/>
    <w:rsid w:val="00B91DF8"/>
    <w:rsid w:val="00B93A5A"/>
    <w:rsid w:val="00B97E00"/>
    <w:rsid w:val="00BA33CA"/>
    <w:rsid w:val="00BC0C22"/>
    <w:rsid w:val="00BC5596"/>
    <w:rsid w:val="00BC7E61"/>
    <w:rsid w:val="00BD7892"/>
    <w:rsid w:val="00BE2AB8"/>
    <w:rsid w:val="00BE2E34"/>
    <w:rsid w:val="00BE6EEC"/>
    <w:rsid w:val="00BF0AAA"/>
    <w:rsid w:val="00BF106D"/>
    <w:rsid w:val="00C022ED"/>
    <w:rsid w:val="00C06059"/>
    <w:rsid w:val="00C13517"/>
    <w:rsid w:val="00C153A3"/>
    <w:rsid w:val="00C26CA3"/>
    <w:rsid w:val="00C30CB6"/>
    <w:rsid w:val="00C36DF8"/>
    <w:rsid w:val="00C41D82"/>
    <w:rsid w:val="00C41F1D"/>
    <w:rsid w:val="00C45335"/>
    <w:rsid w:val="00C468B1"/>
    <w:rsid w:val="00C51A74"/>
    <w:rsid w:val="00C5668B"/>
    <w:rsid w:val="00C57757"/>
    <w:rsid w:val="00C60728"/>
    <w:rsid w:val="00C612D4"/>
    <w:rsid w:val="00C70FA0"/>
    <w:rsid w:val="00C738B7"/>
    <w:rsid w:val="00C75F52"/>
    <w:rsid w:val="00C83094"/>
    <w:rsid w:val="00C91B2D"/>
    <w:rsid w:val="00C93BE3"/>
    <w:rsid w:val="00C94630"/>
    <w:rsid w:val="00C95728"/>
    <w:rsid w:val="00C97C66"/>
    <w:rsid w:val="00CA4FBD"/>
    <w:rsid w:val="00CB1C2D"/>
    <w:rsid w:val="00CB39E6"/>
    <w:rsid w:val="00CB5279"/>
    <w:rsid w:val="00CC2F1C"/>
    <w:rsid w:val="00CC40DA"/>
    <w:rsid w:val="00CC5DCC"/>
    <w:rsid w:val="00CD676E"/>
    <w:rsid w:val="00CD68B9"/>
    <w:rsid w:val="00CE343D"/>
    <w:rsid w:val="00CF540D"/>
    <w:rsid w:val="00D04796"/>
    <w:rsid w:val="00D04F33"/>
    <w:rsid w:val="00D0691E"/>
    <w:rsid w:val="00D073D8"/>
    <w:rsid w:val="00D077A8"/>
    <w:rsid w:val="00D10D64"/>
    <w:rsid w:val="00D11122"/>
    <w:rsid w:val="00D17631"/>
    <w:rsid w:val="00D17C5A"/>
    <w:rsid w:val="00D25E9A"/>
    <w:rsid w:val="00D336C8"/>
    <w:rsid w:val="00D35CA6"/>
    <w:rsid w:val="00D36C84"/>
    <w:rsid w:val="00D414E0"/>
    <w:rsid w:val="00D464DD"/>
    <w:rsid w:val="00D46693"/>
    <w:rsid w:val="00D518D0"/>
    <w:rsid w:val="00D528B7"/>
    <w:rsid w:val="00D52EAE"/>
    <w:rsid w:val="00D55A61"/>
    <w:rsid w:val="00D563E6"/>
    <w:rsid w:val="00D56832"/>
    <w:rsid w:val="00D6007E"/>
    <w:rsid w:val="00D64806"/>
    <w:rsid w:val="00D64DD2"/>
    <w:rsid w:val="00D6666B"/>
    <w:rsid w:val="00D71A4C"/>
    <w:rsid w:val="00D73240"/>
    <w:rsid w:val="00D73EE1"/>
    <w:rsid w:val="00D74AEA"/>
    <w:rsid w:val="00D75EAA"/>
    <w:rsid w:val="00D8049A"/>
    <w:rsid w:val="00D81CC5"/>
    <w:rsid w:val="00D93084"/>
    <w:rsid w:val="00DA0166"/>
    <w:rsid w:val="00DA0908"/>
    <w:rsid w:val="00DA1C5C"/>
    <w:rsid w:val="00DA31F4"/>
    <w:rsid w:val="00DA555C"/>
    <w:rsid w:val="00DA5DC8"/>
    <w:rsid w:val="00DB659E"/>
    <w:rsid w:val="00DC5D3F"/>
    <w:rsid w:val="00DC6427"/>
    <w:rsid w:val="00DD1FFA"/>
    <w:rsid w:val="00DD4C67"/>
    <w:rsid w:val="00DD6A4C"/>
    <w:rsid w:val="00DE2AE4"/>
    <w:rsid w:val="00DE4020"/>
    <w:rsid w:val="00E0091A"/>
    <w:rsid w:val="00E01E9B"/>
    <w:rsid w:val="00E152AF"/>
    <w:rsid w:val="00E2415D"/>
    <w:rsid w:val="00E24266"/>
    <w:rsid w:val="00E26311"/>
    <w:rsid w:val="00E348CB"/>
    <w:rsid w:val="00E3590D"/>
    <w:rsid w:val="00E44A3E"/>
    <w:rsid w:val="00E45854"/>
    <w:rsid w:val="00E50C95"/>
    <w:rsid w:val="00E56CB5"/>
    <w:rsid w:val="00E6337C"/>
    <w:rsid w:val="00E64544"/>
    <w:rsid w:val="00E76AA3"/>
    <w:rsid w:val="00E77556"/>
    <w:rsid w:val="00E81F87"/>
    <w:rsid w:val="00E83BDD"/>
    <w:rsid w:val="00E872E4"/>
    <w:rsid w:val="00E876B4"/>
    <w:rsid w:val="00E87D1A"/>
    <w:rsid w:val="00E90260"/>
    <w:rsid w:val="00E92400"/>
    <w:rsid w:val="00EB3CE0"/>
    <w:rsid w:val="00EB5AE8"/>
    <w:rsid w:val="00EC0B8E"/>
    <w:rsid w:val="00EC1C25"/>
    <w:rsid w:val="00EC573C"/>
    <w:rsid w:val="00EC698A"/>
    <w:rsid w:val="00EF6DA1"/>
    <w:rsid w:val="00F003B6"/>
    <w:rsid w:val="00F016C8"/>
    <w:rsid w:val="00F10C9D"/>
    <w:rsid w:val="00F130B2"/>
    <w:rsid w:val="00F13BFD"/>
    <w:rsid w:val="00F152E1"/>
    <w:rsid w:val="00F173DD"/>
    <w:rsid w:val="00F22E40"/>
    <w:rsid w:val="00F30E90"/>
    <w:rsid w:val="00F335FE"/>
    <w:rsid w:val="00F35126"/>
    <w:rsid w:val="00F36877"/>
    <w:rsid w:val="00F408CB"/>
    <w:rsid w:val="00F53429"/>
    <w:rsid w:val="00F575B1"/>
    <w:rsid w:val="00F751ED"/>
    <w:rsid w:val="00F77AB3"/>
    <w:rsid w:val="00F818F8"/>
    <w:rsid w:val="00F82FBE"/>
    <w:rsid w:val="00F83A21"/>
    <w:rsid w:val="00F84919"/>
    <w:rsid w:val="00F8725A"/>
    <w:rsid w:val="00F942B7"/>
    <w:rsid w:val="00F95330"/>
    <w:rsid w:val="00FA0299"/>
    <w:rsid w:val="00FA0AAD"/>
    <w:rsid w:val="00FA10C8"/>
    <w:rsid w:val="00FA1C51"/>
    <w:rsid w:val="00FA6CB4"/>
    <w:rsid w:val="00FA7A80"/>
    <w:rsid w:val="00FD0DD3"/>
    <w:rsid w:val="00FD5E94"/>
    <w:rsid w:val="00FE2D59"/>
    <w:rsid w:val="00FF15BC"/>
    <w:rsid w:val="00FF1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35367"/>
  <w15:docId w15:val="{A62E1389-8E02-4AC1-BA92-5A931B98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872E4"/>
    <w:pPr>
      <w:keepNext/>
      <w:keepLines/>
      <w:numPr>
        <w:numId w:val="10"/>
      </w:numPr>
      <w:spacing w:before="240" w:after="0"/>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E872E4"/>
    <w:pPr>
      <w:keepNext/>
      <w:keepLines/>
      <w:spacing w:before="40" w:after="0"/>
      <w:outlineLvl w:val="1"/>
    </w:pPr>
    <w:rPr>
      <w:rFonts w:ascii="Times New Roman" w:eastAsiaTheme="majorEastAsia" w:hAnsi="Times New Roman" w:cstheme="majorBidi"/>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C5FA1"/>
    <w:pPr>
      <w:ind w:left="720"/>
      <w:contextualSpacing/>
    </w:pPr>
  </w:style>
  <w:style w:type="character" w:styleId="Hyperlink">
    <w:name w:val="Hyperlink"/>
    <w:basedOn w:val="Fontepargpadro"/>
    <w:uiPriority w:val="99"/>
    <w:unhideWhenUsed/>
    <w:rsid w:val="0093767A"/>
    <w:rPr>
      <w:color w:val="0000FF"/>
      <w:u w:val="single"/>
    </w:rPr>
  </w:style>
  <w:style w:type="paragraph" w:customStyle="1" w:styleId="Default">
    <w:name w:val="Default"/>
    <w:rsid w:val="0055331E"/>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456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61E7"/>
  </w:style>
  <w:style w:type="paragraph" w:styleId="Rodap">
    <w:name w:val="footer"/>
    <w:basedOn w:val="Normal"/>
    <w:link w:val="RodapChar"/>
    <w:uiPriority w:val="99"/>
    <w:unhideWhenUsed/>
    <w:rsid w:val="004561E7"/>
    <w:pPr>
      <w:tabs>
        <w:tab w:val="center" w:pos="4252"/>
        <w:tab w:val="right" w:pos="8504"/>
      </w:tabs>
      <w:spacing w:after="0" w:line="240" w:lineRule="auto"/>
    </w:pPr>
  </w:style>
  <w:style w:type="character" w:customStyle="1" w:styleId="RodapChar">
    <w:name w:val="Rodapé Char"/>
    <w:basedOn w:val="Fontepargpadro"/>
    <w:link w:val="Rodap"/>
    <w:uiPriority w:val="99"/>
    <w:rsid w:val="004561E7"/>
  </w:style>
  <w:style w:type="paragraph" w:styleId="Legenda">
    <w:name w:val="caption"/>
    <w:basedOn w:val="Normal"/>
    <w:next w:val="Normal"/>
    <w:uiPriority w:val="35"/>
    <w:unhideWhenUsed/>
    <w:qFormat/>
    <w:rsid w:val="00F36877"/>
    <w:pPr>
      <w:spacing w:after="200" w:line="240" w:lineRule="auto"/>
    </w:pPr>
    <w:rPr>
      <w:i/>
      <w:iCs/>
      <w:color w:val="44546A" w:themeColor="text2"/>
      <w:sz w:val="18"/>
      <w:szCs w:val="18"/>
    </w:rPr>
  </w:style>
  <w:style w:type="character" w:styleId="HiperlinkVisitado">
    <w:name w:val="FollowedHyperlink"/>
    <w:basedOn w:val="Fontepargpadro"/>
    <w:uiPriority w:val="99"/>
    <w:semiHidden/>
    <w:unhideWhenUsed/>
    <w:rsid w:val="00F335FE"/>
    <w:rPr>
      <w:color w:val="954F72" w:themeColor="followedHyperlink"/>
      <w:u w:val="single"/>
    </w:rPr>
  </w:style>
  <w:style w:type="paragraph" w:styleId="NormalWeb">
    <w:name w:val="Normal (Web)"/>
    <w:basedOn w:val="Normal"/>
    <w:uiPriority w:val="99"/>
    <w:semiHidden/>
    <w:unhideWhenUsed/>
    <w:rsid w:val="00D74A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E872E4"/>
    <w:rPr>
      <w:rFonts w:ascii="Times New Roman" w:eastAsiaTheme="majorEastAsia" w:hAnsi="Times New Roman" w:cstheme="majorBidi"/>
      <w:b/>
      <w:sz w:val="24"/>
      <w:szCs w:val="32"/>
    </w:rPr>
  </w:style>
  <w:style w:type="paragraph" w:styleId="CabealhodoSumrio">
    <w:name w:val="TOC Heading"/>
    <w:basedOn w:val="Ttulo1"/>
    <w:next w:val="Normal"/>
    <w:uiPriority w:val="39"/>
    <w:unhideWhenUsed/>
    <w:qFormat/>
    <w:rsid w:val="00963032"/>
    <w:pPr>
      <w:outlineLvl w:val="9"/>
    </w:pPr>
    <w:rPr>
      <w:lang w:eastAsia="pt-BR"/>
    </w:rPr>
  </w:style>
  <w:style w:type="paragraph" w:styleId="Sumrio2">
    <w:name w:val="toc 2"/>
    <w:basedOn w:val="Normal"/>
    <w:next w:val="Normal"/>
    <w:autoRedefine/>
    <w:uiPriority w:val="39"/>
    <w:unhideWhenUsed/>
    <w:rsid w:val="00963032"/>
    <w:pPr>
      <w:spacing w:before="120" w:after="0"/>
      <w:ind w:left="220"/>
    </w:pPr>
    <w:rPr>
      <w:rFonts w:cstheme="minorHAnsi"/>
      <w:i/>
      <w:iCs/>
      <w:sz w:val="20"/>
      <w:szCs w:val="20"/>
    </w:rPr>
  </w:style>
  <w:style w:type="paragraph" w:styleId="Sumrio1">
    <w:name w:val="toc 1"/>
    <w:basedOn w:val="Normal"/>
    <w:next w:val="Normal"/>
    <w:autoRedefine/>
    <w:uiPriority w:val="39"/>
    <w:unhideWhenUsed/>
    <w:rsid w:val="00963032"/>
    <w:pPr>
      <w:spacing w:before="240" w:after="120"/>
    </w:pPr>
    <w:rPr>
      <w:rFonts w:cstheme="minorHAnsi"/>
      <w:b/>
      <w:bCs/>
      <w:sz w:val="20"/>
      <w:szCs w:val="20"/>
    </w:rPr>
  </w:style>
  <w:style w:type="paragraph" w:styleId="Sumrio3">
    <w:name w:val="toc 3"/>
    <w:basedOn w:val="Normal"/>
    <w:next w:val="Normal"/>
    <w:autoRedefine/>
    <w:uiPriority w:val="39"/>
    <w:unhideWhenUsed/>
    <w:rsid w:val="00963032"/>
    <w:pPr>
      <w:spacing w:after="0"/>
      <w:ind w:left="440"/>
    </w:pPr>
    <w:rPr>
      <w:rFonts w:cstheme="minorHAnsi"/>
      <w:sz w:val="20"/>
      <w:szCs w:val="20"/>
    </w:rPr>
  </w:style>
  <w:style w:type="character" w:customStyle="1" w:styleId="Ttulo2Char">
    <w:name w:val="Título 2 Char"/>
    <w:basedOn w:val="Fontepargpadro"/>
    <w:link w:val="Ttulo2"/>
    <w:uiPriority w:val="9"/>
    <w:rsid w:val="00E872E4"/>
    <w:rPr>
      <w:rFonts w:ascii="Times New Roman" w:eastAsiaTheme="majorEastAsia" w:hAnsi="Times New Roman" w:cstheme="majorBidi"/>
      <w:sz w:val="24"/>
      <w:szCs w:val="26"/>
    </w:rPr>
  </w:style>
  <w:style w:type="paragraph" w:styleId="Sumrio4">
    <w:name w:val="toc 4"/>
    <w:basedOn w:val="Normal"/>
    <w:next w:val="Normal"/>
    <w:autoRedefine/>
    <w:uiPriority w:val="39"/>
    <w:unhideWhenUsed/>
    <w:rsid w:val="00963032"/>
    <w:pPr>
      <w:spacing w:after="0"/>
      <w:ind w:left="660"/>
    </w:pPr>
    <w:rPr>
      <w:rFonts w:cstheme="minorHAnsi"/>
      <w:sz w:val="20"/>
      <w:szCs w:val="20"/>
    </w:rPr>
  </w:style>
  <w:style w:type="paragraph" w:styleId="Sumrio5">
    <w:name w:val="toc 5"/>
    <w:basedOn w:val="Normal"/>
    <w:next w:val="Normal"/>
    <w:autoRedefine/>
    <w:uiPriority w:val="39"/>
    <w:unhideWhenUsed/>
    <w:rsid w:val="00963032"/>
    <w:pPr>
      <w:spacing w:after="0"/>
      <w:ind w:left="880"/>
    </w:pPr>
    <w:rPr>
      <w:rFonts w:cstheme="minorHAnsi"/>
      <w:sz w:val="20"/>
      <w:szCs w:val="20"/>
    </w:rPr>
  </w:style>
  <w:style w:type="paragraph" w:styleId="Sumrio6">
    <w:name w:val="toc 6"/>
    <w:basedOn w:val="Normal"/>
    <w:next w:val="Normal"/>
    <w:autoRedefine/>
    <w:uiPriority w:val="39"/>
    <w:unhideWhenUsed/>
    <w:rsid w:val="00963032"/>
    <w:pPr>
      <w:spacing w:after="0"/>
      <w:ind w:left="1100"/>
    </w:pPr>
    <w:rPr>
      <w:rFonts w:cstheme="minorHAnsi"/>
      <w:sz w:val="20"/>
      <w:szCs w:val="20"/>
    </w:rPr>
  </w:style>
  <w:style w:type="paragraph" w:styleId="Sumrio7">
    <w:name w:val="toc 7"/>
    <w:basedOn w:val="Normal"/>
    <w:next w:val="Normal"/>
    <w:autoRedefine/>
    <w:uiPriority w:val="39"/>
    <w:unhideWhenUsed/>
    <w:rsid w:val="00963032"/>
    <w:pPr>
      <w:spacing w:after="0"/>
      <w:ind w:left="1320"/>
    </w:pPr>
    <w:rPr>
      <w:rFonts w:cstheme="minorHAnsi"/>
      <w:sz w:val="20"/>
      <w:szCs w:val="20"/>
    </w:rPr>
  </w:style>
  <w:style w:type="paragraph" w:styleId="Sumrio8">
    <w:name w:val="toc 8"/>
    <w:basedOn w:val="Normal"/>
    <w:next w:val="Normal"/>
    <w:autoRedefine/>
    <w:uiPriority w:val="39"/>
    <w:unhideWhenUsed/>
    <w:rsid w:val="00963032"/>
    <w:pPr>
      <w:spacing w:after="0"/>
      <w:ind w:left="1540"/>
    </w:pPr>
    <w:rPr>
      <w:rFonts w:cstheme="minorHAnsi"/>
      <w:sz w:val="20"/>
      <w:szCs w:val="20"/>
    </w:rPr>
  </w:style>
  <w:style w:type="paragraph" w:styleId="Sumrio9">
    <w:name w:val="toc 9"/>
    <w:basedOn w:val="Normal"/>
    <w:next w:val="Normal"/>
    <w:autoRedefine/>
    <w:uiPriority w:val="39"/>
    <w:unhideWhenUsed/>
    <w:rsid w:val="00963032"/>
    <w:pPr>
      <w:spacing w:after="0"/>
      <w:ind w:left="1760"/>
    </w:pPr>
    <w:rPr>
      <w:rFonts w:cstheme="minorHAnsi"/>
      <w:sz w:val="20"/>
      <w:szCs w:val="20"/>
    </w:rPr>
  </w:style>
  <w:style w:type="paragraph" w:customStyle="1" w:styleId="Estilo1">
    <w:name w:val="Estilo1"/>
    <w:basedOn w:val="PargrafodaLista"/>
    <w:link w:val="Estilo1Char"/>
    <w:qFormat/>
    <w:rsid w:val="00442300"/>
    <w:pPr>
      <w:numPr>
        <w:numId w:val="1"/>
      </w:numPr>
      <w:spacing w:after="0" w:line="360" w:lineRule="auto"/>
      <w:jc w:val="both"/>
    </w:pPr>
    <w:rPr>
      <w:rFonts w:ascii="Times New Roman" w:hAnsi="Times New Roman" w:cs="Times New Roman"/>
      <w:b/>
      <w:sz w:val="24"/>
      <w:szCs w:val="24"/>
    </w:rPr>
  </w:style>
  <w:style w:type="paragraph" w:styleId="Ttulo">
    <w:name w:val="Title"/>
    <w:basedOn w:val="Normal"/>
    <w:next w:val="Normal"/>
    <w:link w:val="TtuloChar"/>
    <w:uiPriority w:val="10"/>
    <w:qFormat/>
    <w:rsid w:val="00442300"/>
    <w:pPr>
      <w:numPr>
        <w:numId w:val="6"/>
      </w:num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PargrafodaListaChar">
    <w:name w:val="Parágrafo da Lista Char"/>
    <w:basedOn w:val="Fontepargpadro"/>
    <w:link w:val="PargrafodaLista"/>
    <w:uiPriority w:val="34"/>
    <w:rsid w:val="00442300"/>
  </w:style>
  <w:style w:type="character" w:customStyle="1" w:styleId="Estilo1Char">
    <w:name w:val="Estilo1 Char"/>
    <w:basedOn w:val="PargrafodaListaChar"/>
    <w:link w:val="Estilo1"/>
    <w:rsid w:val="00442300"/>
    <w:rPr>
      <w:rFonts w:ascii="Times New Roman" w:hAnsi="Times New Roman" w:cs="Times New Roman"/>
      <w:b/>
      <w:sz w:val="24"/>
      <w:szCs w:val="24"/>
    </w:rPr>
  </w:style>
  <w:style w:type="character" w:customStyle="1" w:styleId="TtuloChar">
    <w:name w:val="Título Char"/>
    <w:basedOn w:val="Fontepargpadro"/>
    <w:link w:val="Ttulo"/>
    <w:uiPriority w:val="10"/>
    <w:rsid w:val="00442300"/>
    <w:rPr>
      <w:rFonts w:ascii="Times New Roman" w:eastAsiaTheme="majorEastAsia" w:hAnsi="Times New Roman" w:cstheme="majorBidi"/>
      <w:b/>
      <w:spacing w:val="-10"/>
      <w:kern w:val="28"/>
      <w:sz w:val="24"/>
      <w:szCs w:val="56"/>
    </w:rPr>
  </w:style>
  <w:style w:type="paragraph" w:styleId="Subttulo">
    <w:name w:val="Subtitle"/>
    <w:basedOn w:val="Normal"/>
    <w:next w:val="Normal"/>
    <w:link w:val="SubttuloChar"/>
    <w:uiPriority w:val="11"/>
    <w:qFormat/>
    <w:rsid w:val="00442300"/>
    <w:pPr>
      <w:numPr>
        <w:ilvl w:val="1"/>
      </w:numPr>
    </w:pPr>
    <w:rPr>
      <w:rFonts w:ascii="Times New Roman" w:eastAsiaTheme="minorEastAsia" w:hAnsi="Times New Roman"/>
      <w:b/>
      <w:spacing w:val="15"/>
      <w:sz w:val="24"/>
    </w:rPr>
  </w:style>
  <w:style w:type="character" w:customStyle="1" w:styleId="SubttuloChar">
    <w:name w:val="Subtítulo Char"/>
    <w:basedOn w:val="Fontepargpadro"/>
    <w:link w:val="Subttulo"/>
    <w:uiPriority w:val="11"/>
    <w:rsid w:val="00442300"/>
    <w:rPr>
      <w:rFonts w:ascii="Times New Roman" w:eastAsiaTheme="minorEastAsia" w:hAnsi="Times New Roman"/>
      <w:b/>
      <w:spacing w:val="15"/>
      <w:sz w:val="24"/>
    </w:rPr>
  </w:style>
  <w:style w:type="paragraph" w:customStyle="1" w:styleId="Ttulodailustrao">
    <w:name w:val="Título da ilustração"/>
    <w:basedOn w:val="Normal"/>
    <w:link w:val="TtulodailustraoChar"/>
    <w:qFormat/>
    <w:rsid w:val="004508A9"/>
    <w:pPr>
      <w:spacing w:after="0" w:line="360" w:lineRule="auto"/>
      <w:jc w:val="both"/>
    </w:pPr>
    <w:rPr>
      <w:rFonts w:ascii="Times New Roman" w:hAnsi="Times New Roman" w:cs="Times New Roman"/>
      <w:b/>
      <w:sz w:val="24"/>
      <w:szCs w:val="24"/>
    </w:rPr>
  </w:style>
  <w:style w:type="character" w:customStyle="1" w:styleId="TtulodailustraoChar">
    <w:name w:val="Título da ilustração Char"/>
    <w:basedOn w:val="PargrafodaListaChar"/>
    <w:link w:val="Ttulodailustrao"/>
    <w:rsid w:val="004508A9"/>
    <w:rPr>
      <w:rFonts w:ascii="Times New Roman" w:hAnsi="Times New Roman" w:cs="Times New Roman"/>
      <w:b/>
      <w:sz w:val="24"/>
      <w:szCs w:val="24"/>
    </w:rPr>
  </w:style>
  <w:style w:type="paragraph" w:styleId="ndicedeilustraes">
    <w:name w:val="table of figures"/>
    <w:basedOn w:val="Normal"/>
    <w:next w:val="Normal"/>
    <w:uiPriority w:val="99"/>
    <w:unhideWhenUsed/>
    <w:rsid w:val="004508A9"/>
    <w:pPr>
      <w:spacing w:after="0"/>
    </w:pPr>
    <w:rPr>
      <w:rFonts w:ascii="Times New Roman" w:hAnsi="Times New Roman"/>
      <w:sz w:val="24"/>
    </w:rPr>
  </w:style>
  <w:style w:type="character" w:styleId="Forte">
    <w:name w:val="Strong"/>
    <w:basedOn w:val="Fontepargpadro"/>
    <w:uiPriority w:val="22"/>
    <w:qFormat/>
    <w:rsid w:val="003A399F"/>
    <w:rPr>
      <w:b/>
      <w:bCs/>
    </w:rPr>
  </w:style>
  <w:style w:type="paragraph" w:customStyle="1" w:styleId="fr">
    <w:name w:val="fr"/>
    <w:basedOn w:val="Normal"/>
    <w:rsid w:val="008206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umerao">
    <w:name w:val="Numeração"/>
    <w:basedOn w:val="Ttulo1"/>
    <w:link w:val="NumeraoChar"/>
    <w:qFormat/>
    <w:rsid w:val="00157945"/>
    <w:rPr>
      <w:sz w:val="20"/>
    </w:rPr>
  </w:style>
  <w:style w:type="character" w:customStyle="1" w:styleId="NumeraoChar">
    <w:name w:val="Numeração Char"/>
    <w:basedOn w:val="Ttulo1Char"/>
    <w:link w:val="Numerao"/>
    <w:rsid w:val="00157945"/>
    <w:rPr>
      <w:rFonts w:ascii="Times New Roman" w:eastAsiaTheme="majorEastAsia" w:hAnsi="Times New Roman" w:cstheme="majorBidi"/>
      <w:b/>
      <w:sz w:val="20"/>
      <w:szCs w:val="32"/>
    </w:rPr>
  </w:style>
  <w:style w:type="paragraph" w:styleId="Textodebalo">
    <w:name w:val="Balloon Text"/>
    <w:basedOn w:val="Normal"/>
    <w:link w:val="TextodebaloChar"/>
    <w:uiPriority w:val="99"/>
    <w:semiHidden/>
    <w:unhideWhenUsed/>
    <w:rsid w:val="005130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30BA"/>
    <w:rPr>
      <w:rFonts w:ascii="Tahoma" w:hAnsi="Tahoma" w:cs="Tahoma"/>
      <w:sz w:val="16"/>
      <w:szCs w:val="16"/>
    </w:rPr>
  </w:style>
  <w:style w:type="character" w:styleId="Refdecomentrio">
    <w:name w:val="annotation reference"/>
    <w:basedOn w:val="Fontepargpadro"/>
    <w:uiPriority w:val="99"/>
    <w:semiHidden/>
    <w:unhideWhenUsed/>
    <w:rsid w:val="00550519"/>
    <w:rPr>
      <w:sz w:val="16"/>
      <w:szCs w:val="16"/>
    </w:rPr>
  </w:style>
  <w:style w:type="paragraph" w:styleId="Textodecomentrio">
    <w:name w:val="annotation text"/>
    <w:basedOn w:val="Normal"/>
    <w:link w:val="TextodecomentrioChar"/>
    <w:uiPriority w:val="99"/>
    <w:semiHidden/>
    <w:unhideWhenUsed/>
    <w:rsid w:val="005505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50519"/>
    <w:rPr>
      <w:sz w:val="20"/>
      <w:szCs w:val="20"/>
    </w:rPr>
  </w:style>
  <w:style w:type="paragraph" w:styleId="Assuntodocomentrio">
    <w:name w:val="annotation subject"/>
    <w:basedOn w:val="Textodecomentrio"/>
    <w:next w:val="Textodecomentrio"/>
    <w:link w:val="AssuntodocomentrioChar"/>
    <w:uiPriority w:val="99"/>
    <w:semiHidden/>
    <w:unhideWhenUsed/>
    <w:rsid w:val="00550519"/>
    <w:rPr>
      <w:b/>
      <w:bCs/>
    </w:rPr>
  </w:style>
  <w:style w:type="character" w:customStyle="1" w:styleId="AssuntodocomentrioChar">
    <w:name w:val="Assunto do comentário Char"/>
    <w:basedOn w:val="TextodecomentrioChar"/>
    <w:link w:val="Assuntodocomentrio"/>
    <w:uiPriority w:val="99"/>
    <w:semiHidden/>
    <w:rsid w:val="00550519"/>
    <w:rPr>
      <w:b/>
      <w:bCs/>
      <w:sz w:val="20"/>
      <w:szCs w:val="20"/>
    </w:rPr>
  </w:style>
  <w:style w:type="paragraph" w:styleId="Textodenotaderodap">
    <w:name w:val="footnote text"/>
    <w:basedOn w:val="Normal"/>
    <w:link w:val="TextodenotaderodapChar"/>
    <w:uiPriority w:val="99"/>
    <w:semiHidden/>
    <w:unhideWhenUsed/>
    <w:rsid w:val="00D528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28B7"/>
    <w:rPr>
      <w:sz w:val="20"/>
      <w:szCs w:val="20"/>
    </w:rPr>
  </w:style>
  <w:style w:type="character" w:styleId="Refdenotaderodap">
    <w:name w:val="footnote reference"/>
    <w:basedOn w:val="Fontepargpadro"/>
    <w:uiPriority w:val="99"/>
    <w:semiHidden/>
    <w:unhideWhenUsed/>
    <w:rsid w:val="00D52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0284">
      <w:bodyDiv w:val="1"/>
      <w:marLeft w:val="0"/>
      <w:marRight w:val="0"/>
      <w:marTop w:val="0"/>
      <w:marBottom w:val="0"/>
      <w:divBdr>
        <w:top w:val="none" w:sz="0" w:space="0" w:color="auto"/>
        <w:left w:val="none" w:sz="0" w:space="0" w:color="auto"/>
        <w:bottom w:val="none" w:sz="0" w:space="0" w:color="auto"/>
        <w:right w:val="none" w:sz="0" w:space="0" w:color="auto"/>
      </w:divBdr>
      <w:divsChild>
        <w:div w:id="979847773">
          <w:marLeft w:val="0"/>
          <w:marRight w:val="0"/>
          <w:marTop w:val="150"/>
          <w:marBottom w:val="225"/>
          <w:divBdr>
            <w:top w:val="none" w:sz="0" w:space="0" w:color="auto"/>
            <w:left w:val="none" w:sz="0" w:space="0" w:color="auto"/>
            <w:bottom w:val="none" w:sz="0" w:space="0" w:color="auto"/>
            <w:right w:val="none" w:sz="0" w:space="0" w:color="auto"/>
          </w:divBdr>
        </w:div>
      </w:divsChild>
    </w:div>
    <w:div w:id="211188426">
      <w:bodyDiv w:val="1"/>
      <w:marLeft w:val="0"/>
      <w:marRight w:val="0"/>
      <w:marTop w:val="0"/>
      <w:marBottom w:val="0"/>
      <w:divBdr>
        <w:top w:val="none" w:sz="0" w:space="0" w:color="auto"/>
        <w:left w:val="none" w:sz="0" w:space="0" w:color="auto"/>
        <w:bottom w:val="none" w:sz="0" w:space="0" w:color="auto"/>
        <w:right w:val="none" w:sz="0" w:space="0" w:color="auto"/>
      </w:divBdr>
    </w:div>
    <w:div w:id="447041677">
      <w:bodyDiv w:val="1"/>
      <w:marLeft w:val="0"/>
      <w:marRight w:val="0"/>
      <w:marTop w:val="0"/>
      <w:marBottom w:val="0"/>
      <w:divBdr>
        <w:top w:val="none" w:sz="0" w:space="0" w:color="auto"/>
        <w:left w:val="none" w:sz="0" w:space="0" w:color="auto"/>
        <w:bottom w:val="none" w:sz="0" w:space="0" w:color="auto"/>
        <w:right w:val="none" w:sz="0" w:space="0" w:color="auto"/>
      </w:divBdr>
    </w:div>
    <w:div w:id="605962055">
      <w:bodyDiv w:val="1"/>
      <w:marLeft w:val="0"/>
      <w:marRight w:val="0"/>
      <w:marTop w:val="0"/>
      <w:marBottom w:val="0"/>
      <w:divBdr>
        <w:top w:val="none" w:sz="0" w:space="0" w:color="auto"/>
        <w:left w:val="none" w:sz="0" w:space="0" w:color="auto"/>
        <w:bottom w:val="none" w:sz="0" w:space="0" w:color="auto"/>
        <w:right w:val="none" w:sz="0" w:space="0" w:color="auto"/>
      </w:divBdr>
    </w:div>
    <w:div w:id="1360204599">
      <w:bodyDiv w:val="1"/>
      <w:marLeft w:val="0"/>
      <w:marRight w:val="0"/>
      <w:marTop w:val="0"/>
      <w:marBottom w:val="0"/>
      <w:divBdr>
        <w:top w:val="none" w:sz="0" w:space="0" w:color="auto"/>
        <w:left w:val="none" w:sz="0" w:space="0" w:color="auto"/>
        <w:bottom w:val="none" w:sz="0" w:space="0" w:color="auto"/>
        <w:right w:val="none" w:sz="0" w:space="0" w:color="auto"/>
      </w:divBdr>
    </w:div>
    <w:div w:id="1373118171">
      <w:bodyDiv w:val="1"/>
      <w:marLeft w:val="0"/>
      <w:marRight w:val="0"/>
      <w:marTop w:val="0"/>
      <w:marBottom w:val="0"/>
      <w:divBdr>
        <w:top w:val="none" w:sz="0" w:space="0" w:color="auto"/>
        <w:left w:val="none" w:sz="0" w:space="0" w:color="auto"/>
        <w:bottom w:val="none" w:sz="0" w:space="0" w:color="auto"/>
        <w:right w:val="none" w:sz="0" w:space="0" w:color="auto"/>
      </w:divBdr>
      <w:divsChild>
        <w:div w:id="1896968822">
          <w:marLeft w:val="0"/>
          <w:marRight w:val="0"/>
          <w:marTop w:val="0"/>
          <w:marBottom w:val="0"/>
          <w:divBdr>
            <w:top w:val="none" w:sz="0" w:space="0" w:color="auto"/>
            <w:left w:val="none" w:sz="0" w:space="0" w:color="auto"/>
            <w:bottom w:val="none" w:sz="0" w:space="0" w:color="auto"/>
            <w:right w:val="none" w:sz="0" w:space="0" w:color="auto"/>
          </w:divBdr>
        </w:div>
        <w:div w:id="861044066">
          <w:marLeft w:val="0"/>
          <w:marRight w:val="0"/>
          <w:marTop w:val="0"/>
          <w:marBottom w:val="0"/>
          <w:divBdr>
            <w:top w:val="none" w:sz="0" w:space="0" w:color="auto"/>
            <w:left w:val="none" w:sz="0" w:space="0" w:color="auto"/>
            <w:bottom w:val="none" w:sz="0" w:space="0" w:color="auto"/>
            <w:right w:val="none" w:sz="0" w:space="0" w:color="auto"/>
          </w:divBdr>
        </w:div>
        <w:div w:id="112466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41293-DEF0-4179-88FD-BF9657A9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10771</Words>
  <Characters>58167</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 Zanella</dc:creator>
  <cp:lastModifiedBy>Roberto Radünz</cp:lastModifiedBy>
  <cp:revision>2</cp:revision>
  <cp:lastPrinted>2019-07-15T21:42:00Z</cp:lastPrinted>
  <dcterms:created xsi:type="dcterms:W3CDTF">2021-01-08T13:35:00Z</dcterms:created>
  <dcterms:modified xsi:type="dcterms:W3CDTF">2021-01-08T13:35:00Z</dcterms:modified>
</cp:coreProperties>
</file>